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FF56" w14:textId="25877B22" w:rsidR="000D276F" w:rsidRDefault="000D276F" w:rsidP="000D276F">
      <w:pPr>
        <w:pStyle w:val="a7"/>
        <w:spacing w:before="240"/>
        <w:ind w:left="0"/>
        <w:rPr>
          <w:b/>
          <w:sz w:val="28"/>
          <w:szCs w:val="28"/>
        </w:rPr>
      </w:pPr>
    </w:p>
    <w:p w14:paraId="754C635E" w14:textId="6DBBD024" w:rsidR="000D276F" w:rsidRPr="0043433C" w:rsidRDefault="000D276F" w:rsidP="00655BC7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43433C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Цели и задачи.</w:t>
      </w:r>
    </w:p>
    <w:p w14:paraId="592CE1CC" w14:textId="77777777" w:rsidR="000D276F" w:rsidRPr="000D276F" w:rsidRDefault="000D276F" w:rsidP="000D276F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1B9AEBBE" w14:textId="6DA549AB" w:rsidR="000D276F" w:rsidRPr="00AE266D" w:rsidRDefault="000D276F" w:rsidP="00AE266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Цель </w:t>
      </w:r>
      <w:r w:rsid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чемпионата </w:t>
      </w:r>
      <w:r w:rsid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России</w:t>
      </w:r>
      <w:r w:rsidRP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:</w:t>
      </w:r>
    </w:p>
    <w:p w14:paraId="1AD8F133" w14:textId="77777777" w:rsidR="00AE266D" w:rsidRPr="00C94CA0" w:rsidRDefault="00AE266D" w:rsidP="00AE266D">
      <w:pPr>
        <w:pStyle w:val="a7"/>
        <w:spacing w:after="0" w:line="240" w:lineRule="auto"/>
        <w:ind w:left="851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14:paraId="21529578" w14:textId="66FE4840" w:rsidR="000D276F" w:rsidRDefault="00EF2D5D" w:rsidP="000D276F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Чемпионат</w:t>
      </w:r>
      <w:r w:rsidR="000D276F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проводится с целью выявить лучш</w:t>
      </w:r>
      <w:r w:rsidR="000D276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его</w:t>
      </w:r>
      <w:r w:rsidR="000D276F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парильщик</w:t>
      </w:r>
      <w:r w:rsidR="000D276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</w:t>
      </w:r>
      <w:r w:rsidR="000D276F" w:rsidRPr="000D276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чемпионата</w:t>
      </w:r>
      <w:r w:rsidR="000D276F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14:paraId="05EDF014" w14:textId="77777777" w:rsidR="00AE266D" w:rsidRPr="00C94CA0" w:rsidRDefault="00AE266D" w:rsidP="000D276F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783CCDF8" w14:textId="6FEEBCA3" w:rsidR="000D276F" w:rsidRPr="00AE266D" w:rsidRDefault="000D276F" w:rsidP="00AE266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Миссия </w:t>
      </w:r>
      <w:r w:rsid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чемпионата </w:t>
      </w:r>
      <w:r w:rsid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России</w:t>
      </w:r>
      <w:r w:rsidRP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: </w:t>
      </w:r>
    </w:p>
    <w:p w14:paraId="27C2F3C1" w14:textId="77777777" w:rsidR="00AE266D" w:rsidRPr="00C94CA0" w:rsidRDefault="00AE266D" w:rsidP="00AE266D">
      <w:pPr>
        <w:pStyle w:val="a7"/>
        <w:spacing w:after="0" w:line="240" w:lineRule="auto"/>
        <w:ind w:left="851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14:paraId="4FB697D5" w14:textId="7D0E09BA" w:rsidR="000D276F" w:rsidRDefault="000D276F" w:rsidP="000D276F">
      <w:pPr>
        <w:spacing w:after="0" w:line="240" w:lineRule="auto"/>
        <w:ind w:left="851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Пропаганда здорового образа жизни, возрождение культурного наследия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русской бани, для сохранения главной ценности человека – его здоровья. </w:t>
      </w:r>
    </w:p>
    <w:p w14:paraId="1E9823E0" w14:textId="77777777" w:rsidR="00AE266D" w:rsidRPr="00C94CA0" w:rsidRDefault="00AE266D" w:rsidP="000D276F">
      <w:pPr>
        <w:spacing w:after="0" w:line="240" w:lineRule="auto"/>
        <w:ind w:left="851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3EEBA5C7" w14:textId="3C204B43" w:rsidR="00AE266D" w:rsidRDefault="000D276F" w:rsidP="00AE266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Задачи </w:t>
      </w:r>
      <w:r w:rsid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чемпионата России</w:t>
      </w:r>
      <w:r w:rsidRP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:</w:t>
      </w:r>
    </w:p>
    <w:p w14:paraId="24E82A04" w14:textId="77777777" w:rsidR="00AE266D" w:rsidRDefault="00AE266D" w:rsidP="00AE266D">
      <w:pPr>
        <w:pStyle w:val="a7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14:paraId="2C6E5604" w14:textId="227EAE83" w:rsidR="000D276F" w:rsidRPr="00AE266D" w:rsidRDefault="00AE266D" w:rsidP="00AE266D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П</w:t>
      </w:r>
      <w:r w:rsidR="000D276F" w:rsidRPr="00AE266D">
        <w:rPr>
          <w:rFonts w:ascii="Arial Narrow" w:eastAsia="Times New Roman" w:hAnsi="Arial Narrow" w:cs="Times New Roman"/>
          <w:color w:val="000000"/>
          <w:sz w:val="24"/>
          <w:szCs w:val="24"/>
        </w:rPr>
        <w:t>риобщение населения к банно-оздоровительным процедурам;</w:t>
      </w:r>
    </w:p>
    <w:p w14:paraId="281C9929" w14:textId="355DC30A" w:rsidR="00AE266D" w:rsidRDefault="00AE266D" w:rsidP="00AE266D">
      <w:pPr>
        <w:pStyle w:val="a7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П</w:t>
      </w:r>
      <w:r w:rsidR="000D276F" w:rsidRPr="00AE266D">
        <w:rPr>
          <w:rFonts w:ascii="Arial Narrow" w:eastAsia="Times New Roman" w:hAnsi="Arial Narrow" w:cs="Times New Roman"/>
          <w:color w:val="000000"/>
          <w:sz w:val="24"/>
          <w:szCs w:val="24"/>
        </w:rPr>
        <w:t>опуляризация банно-оздоровительных программ, ведущих банных комплексов и клубов региона или Федерального округа;</w:t>
      </w:r>
    </w:p>
    <w:p w14:paraId="6DCF8A79" w14:textId="2CF82571" w:rsidR="00AE266D" w:rsidRDefault="00AE266D" w:rsidP="00AE266D">
      <w:pPr>
        <w:pStyle w:val="a7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П</w:t>
      </w:r>
      <w:r w:rsidR="000D276F" w:rsidRPr="00AE266D">
        <w:rPr>
          <w:rFonts w:ascii="Arial Narrow" w:eastAsia="Times New Roman" w:hAnsi="Arial Narrow" w:cs="Times New Roman"/>
          <w:color w:val="000000"/>
          <w:sz w:val="24"/>
          <w:szCs w:val="24"/>
        </w:rPr>
        <w:t>овышение уровня мастерства проведения банно-оздоровительных процедур;</w:t>
      </w:r>
    </w:p>
    <w:p w14:paraId="6C2F8839" w14:textId="7A16382F" w:rsidR="00AE266D" w:rsidRPr="00AE266D" w:rsidRDefault="00AE266D" w:rsidP="00AE266D">
      <w:pPr>
        <w:pStyle w:val="a7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</w:t>
      </w:r>
      <w:r w:rsidR="000D276F" w:rsidRPr="00AE266D">
        <w:rPr>
          <w:rFonts w:ascii="Arial Narrow" w:hAnsi="Arial Narrow"/>
          <w:sz w:val="24"/>
          <w:szCs w:val="24"/>
        </w:rPr>
        <w:t xml:space="preserve">пределение лучших специалистов-парильщиков для представления на Федеральном отборочном этапе </w:t>
      </w:r>
      <w:r>
        <w:rPr>
          <w:rFonts w:ascii="Arial Narrow" w:hAnsi="Arial Narrow"/>
          <w:sz w:val="24"/>
          <w:szCs w:val="24"/>
        </w:rPr>
        <w:t xml:space="preserve">Чемпионата России </w:t>
      </w:r>
      <w:r w:rsidR="000D276F" w:rsidRPr="00AE266D">
        <w:rPr>
          <w:rFonts w:ascii="Arial Narrow" w:hAnsi="Arial Narrow"/>
          <w:sz w:val="24"/>
          <w:szCs w:val="24"/>
        </w:rPr>
        <w:t>по банному масте</w:t>
      </w:r>
      <w:r w:rsidR="00A01FC8" w:rsidRPr="00AE266D">
        <w:rPr>
          <w:rFonts w:ascii="Arial Narrow" w:hAnsi="Arial Narrow"/>
          <w:sz w:val="24"/>
          <w:szCs w:val="24"/>
        </w:rPr>
        <w:t>р</w:t>
      </w:r>
      <w:r w:rsidR="000D276F" w:rsidRPr="00AE266D">
        <w:rPr>
          <w:rFonts w:ascii="Arial Narrow" w:hAnsi="Arial Narrow"/>
          <w:sz w:val="24"/>
          <w:szCs w:val="24"/>
        </w:rPr>
        <w:t>ству "Русь Банная (если региональный</w:t>
      </w:r>
      <w:r w:rsidR="00EF2D5D">
        <w:rPr>
          <w:rFonts w:ascii="Arial Narrow" w:hAnsi="Arial Narrow"/>
          <w:sz w:val="24"/>
          <w:szCs w:val="24"/>
        </w:rPr>
        <w:t xml:space="preserve"> отборочный</w:t>
      </w:r>
      <w:r w:rsidR="000D276F" w:rsidRPr="00AE266D">
        <w:rPr>
          <w:rFonts w:ascii="Arial Narrow" w:hAnsi="Arial Narrow"/>
          <w:sz w:val="24"/>
          <w:szCs w:val="24"/>
        </w:rPr>
        <w:t xml:space="preserve">) или </w:t>
      </w:r>
      <w:proofErr w:type="gramStart"/>
      <w:r w:rsidR="000D276F" w:rsidRPr="00AE266D">
        <w:rPr>
          <w:rFonts w:ascii="Arial Narrow" w:hAnsi="Arial Narrow"/>
          <w:sz w:val="24"/>
          <w:szCs w:val="24"/>
        </w:rPr>
        <w:t xml:space="preserve">Финале </w:t>
      </w:r>
      <w:r>
        <w:rPr>
          <w:rFonts w:ascii="Arial Narrow" w:hAnsi="Arial Narrow"/>
          <w:sz w:val="24"/>
          <w:szCs w:val="24"/>
        </w:rPr>
        <w:t xml:space="preserve"> Чемпионата</w:t>
      </w:r>
      <w:proofErr w:type="gramEnd"/>
      <w:r w:rsidR="000D276F" w:rsidRPr="00AE266D">
        <w:rPr>
          <w:rFonts w:ascii="Arial Narrow" w:hAnsi="Arial Narrow"/>
          <w:sz w:val="24"/>
          <w:szCs w:val="24"/>
        </w:rPr>
        <w:t xml:space="preserve"> "Русь Банная" (если </w:t>
      </w:r>
      <w:r w:rsidR="00EF2D5D">
        <w:rPr>
          <w:rFonts w:ascii="Arial Narrow" w:hAnsi="Arial Narrow"/>
          <w:sz w:val="24"/>
          <w:szCs w:val="24"/>
        </w:rPr>
        <w:t>федеральный отборочный</w:t>
      </w:r>
      <w:r w:rsidR="000D276F" w:rsidRPr="00AE266D">
        <w:rPr>
          <w:rFonts w:ascii="Arial Narrow" w:hAnsi="Arial Narrow"/>
          <w:sz w:val="24"/>
          <w:szCs w:val="24"/>
        </w:rPr>
        <w:t>).</w:t>
      </w:r>
    </w:p>
    <w:p w14:paraId="7FA603BD" w14:textId="3A980869" w:rsidR="00AE266D" w:rsidRDefault="00AE266D" w:rsidP="00AE266D">
      <w:pPr>
        <w:pStyle w:val="a7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В</w:t>
      </w:r>
      <w:r w:rsidR="000D276F" w:rsidRPr="00AE266D">
        <w:rPr>
          <w:rFonts w:ascii="Arial Narrow" w:eastAsia="Times New Roman" w:hAnsi="Arial Narrow" w:cs="Times New Roman"/>
          <w:color w:val="000000"/>
          <w:sz w:val="24"/>
          <w:szCs w:val="24"/>
        </w:rPr>
        <w:t>ыработки концепции дальнейшего развития банного мастерства региона или Федерального округа;</w:t>
      </w:r>
    </w:p>
    <w:p w14:paraId="2C1E0D96" w14:textId="6824734C" w:rsidR="000D276F" w:rsidRPr="00AE266D" w:rsidRDefault="00AE266D" w:rsidP="00AE266D">
      <w:pPr>
        <w:pStyle w:val="a7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О</w:t>
      </w:r>
      <w:r w:rsidR="000D276F" w:rsidRPr="00AE266D">
        <w:rPr>
          <w:rFonts w:ascii="Arial Narrow" w:eastAsia="Times New Roman" w:hAnsi="Arial Narrow" w:cs="Times New Roman"/>
          <w:color w:val="000000"/>
          <w:sz w:val="24"/>
          <w:szCs w:val="24"/>
        </w:rPr>
        <w:t>бмен опытом между сильнейшими мастерами банного дела.</w:t>
      </w:r>
    </w:p>
    <w:p w14:paraId="23D7B42F" w14:textId="7F466EFF" w:rsidR="0043433C" w:rsidRDefault="0043433C" w:rsidP="0043433C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3A7A460" w14:textId="586C305F" w:rsidR="0043433C" w:rsidRDefault="0043433C" w:rsidP="0043433C">
      <w:pPr>
        <w:pStyle w:val="a7"/>
        <w:spacing w:before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и </w:t>
      </w:r>
      <w:r w:rsidRPr="000D276F">
        <w:rPr>
          <w:b/>
          <w:sz w:val="28"/>
          <w:szCs w:val="28"/>
        </w:rPr>
        <w:t>Обязанности</w:t>
      </w:r>
    </w:p>
    <w:p w14:paraId="4C1D1B28" w14:textId="77777777" w:rsidR="0043433C" w:rsidRPr="0043433C" w:rsidRDefault="0043433C" w:rsidP="0043433C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9021148" w14:textId="679C927A" w:rsidR="000D276F" w:rsidRDefault="000D276F" w:rsidP="000D276F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269AAE68" w14:textId="103F2889" w:rsidR="000D276F" w:rsidRPr="0043433C" w:rsidRDefault="000D276F" w:rsidP="0043433C">
      <w:pPr>
        <w:pStyle w:val="a7"/>
        <w:numPr>
          <w:ilvl w:val="0"/>
          <w:numId w:val="10"/>
        </w:num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43433C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Руководство проведения </w:t>
      </w:r>
      <w:r w:rsidR="00AE266D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Отборочных этапов</w:t>
      </w:r>
      <w:r w:rsidRPr="0043433C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</w:t>
      </w:r>
    </w:p>
    <w:p w14:paraId="17219D62" w14:textId="77777777" w:rsidR="000D276F" w:rsidRPr="00C94CA0" w:rsidRDefault="000D276F" w:rsidP="000D276F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7F9F64A8" w14:textId="625F36E0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sz w:val="24"/>
          <w:szCs w:val="24"/>
        </w:rPr>
        <w:t xml:space="preserve">Руководство, подготовку и проведение </w:t>
      </w:r>
      <w:r w:rsidR="00AE266D">
        <w:rPr>
          <w:rFonts w:ascii="Arial Narrow" w:eastAsia="Times New Roman" w:hAnsi="Arial Narrow" w:cs="Times New Roman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sz w:val="24"/>
          <w:szCs w:val="24"/>
        </w:rPr>
        <w:t xml:space="preserve"> осуществляют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Ассоциация </w:t>
      </w:r>
      <w:r w:rsidRPr="00C94CA0">
        <w:rPr>
          <w:rFonts w:ascii="Arial Narrow" w:eastAsia="Times New Roman" w:hAnsi="Arial Narrow" w:cs="Times New Roman"/>
          <w:sz w:val="24"/>
          <w:szCs w:val="24"/>
        </w:rPr>
        <w:t>и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0D276F">
        <w:rPr>
          <w:rFonts w:ascii="Arial Narrow" w:eastAsia="Times New Roman" w:hAnsi="Arial Narrow" w:cs="Times New Roman"/>
          <w:sz w:val="24"/>
          <w:szCs w:val="24"/>
        </w:rPr>
        <w:t xml:space="preserve">организатор </w:t>
      </w:r>
      <w:r w:rsidR="00AE266D">
        <w:rPr>
          <w:rFonts w:ascii="Arial Narrow" w:eastAsia="Times New Roman" w:hAnsi="Arial Narrow" w:cs="Times New Roman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20E579BE" w14:textId="5C012F80" w:rsidR="000D276F" w:rsidRDefault="000D276F" w:rsidP="0043433C">
      <w:pPr>
        <w:pStyle w:val="a7"/>
        <w:numPr>
          <w:ilvl w:val="1"/>
          <w:numId w:val="10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Непосредственное проведение соревновательной части </w:t>
      </w:r>
      <w:r w:rsidR="00AE266D">
        <w:rPr>
          <w:rFonts w:ascii="Arial Narrow" w:eastAsia="Times New Roman" w:hAnsi="Arial Narrow" w:cs="Times New Roman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судейство </w:t>
      </w:r>
      <w:r w:rsidR="00AE266D">
        <w:rPr>
          <w:rFonts w:ascii="Arial Narrow" w:eastAsia="Times New Roman" w:hAnsi="Arial Narrow" w:cs="Times New Roman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осуществляет ГС и СК.</w:t>
      </w:r>
    </w:p>
    <w:p w14:paraId="3344EB00" w14:textId="2935E127" w:rsidR="000D276F" w:rsidRPr="000D276F" w:rsidRDefault="000D276F" w:rsidP="000D276F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5634268B" w14:textId="693A9364" w:rsidR="000D276F" w:rsidRPr="000D276F" w:rsidRDefault="000D276F" w:rsidP="0043433C">
      <w:pPr>
        <w:pStyle w:val="a7"/>
        <w:numPr>
          <w:ilvl w:val="0"/>
          <w:numId w:val="10"/>
        </w:num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0D276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Заявки на участие в </w:t>
      </w:r>
      <w:r w:rsidR="00AE266D" w:rsidRPr="00AE266D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отборочно</w:t>
      </w:r>
      <w:r w:rsidR="00AE266D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м</w:t>
      </w:r>
      <w:r w:rsidR="00AE266D" w:rsidRPr="00AE266D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этап</w:t>
      </w:r>
      <w:r w:rsidR="00AE266D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е</w:t>
      </w:r>
      <w:r w:rsidRPr="000D276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и создание коммуникационных чатов.</w:t>
      </w:r>
    </w:p>
    <w:p w14:paraId="29B78F12" w14:textId="77777777" w:rsidR="000D276F" w:rsidRPr="000D276F" w:rsidRDefault="000D276F" w:rsidP="000D276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1F86096" w14:textId="6D1EBBFF" w:rsidR="000D276F" w:rsidRPr="000D276F" w:rsidRDefault="000D276F" w:rsidP="000D276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Д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допускаются граждане РФ, проживающие/трудящиеся в регионах или ФО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либо победители региональных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</w:t>
      </w:r>
      <w:r w:rsidR="00EF2D5D">
        <w:rPr>
          <w:rFonts w:ascii="Arial Narrow" w:eastAsia="Times New Roman" w:hAnsi="Arial Narrow" w:cs="Times New Roman"/>
          <w:color w:val="000000"/>
          <w:sz w:val="24"/>
          <w:szCs w:val="24"/>
        </w:rPr>
        <w:t>х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этап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>ов: области и края, места проведения.</w:t>
      </w:r>
    </w:p>
    <w:p w14:paraId="309E1310" w14:textId="54AE402A" w:rsidR="000D276F" w:rsidRPr="000D276F" w:rsidRDefault="000D276F" w:rsidP="000D276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Максимальное количество участников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10 человек.</w:t>
      </w:r>
    </w:p>
    <w:p w14:paraId="3B4E2BF9" w14:textId="22B11EB6" w:rsidR="000D276F" w:rsidRPr="000D276F" w:rsidRDefault="000D276F" w:rsidP="000D276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 xml:space="preserve">Преимущественное право на участие в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</w:t>
      </w:r>
      <w:r w:rsidR="00EF2D5D">
        <w:rPr>
          <w:rFonts w:ascii="Arial Narrow" w:eastAsia="Times New Roman" w:hAnsi="Arial Narrow" w:cs="Times New Roman"/>
          <w:color w:val="000000"/>
          <w:sz w:val="24"/>
          <w:szCs w:val="24"/>
        </w:rPr>
        <w:t>ом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этап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е за жителями региона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>. При недостаточном количестве заявок на участие от местных парильщиков, свободные места будут предоставлены участникам других регионов по очерёдности подачи заявок.</w:t>
      </w:r>
    </w:p>
    <w:p w14:paraId="4B4D0787" w14:textId="24DEB5C7" w:rsidR="000D276F" w:rsidRPr="000D276F" w:rsidRDefault="000D276F" w:rsidP="000D276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Сбор заявок осуществляется организатором   </w:t>
      </w:r>
    </w:p>
    <w:p w14:paraId="130B69FD" w14:textId="1A496ECE" w:rsidR="000D276F" w:rsidRDefault="000D276F" w:rsidP="000D276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Организатор обязан создать чат с участниками за 30 дней до начала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с судьями за 40 дней до начала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3713A752" w14:textId="3936B71E" w:rsidR="000D276F" w:rsidRDefault="000D276F" w:rsidP="000D276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31BD2B1" w14:textId="5D6E8D24" w:rsidR="000D276F" w:rsidRDefault="000D276F" w:rsidP="000D276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5298ACC" w14:textId="55BEBA74" w:rsidR="000D276F" w:rsidRDefault="000D276F" w:rsidP="000D276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103E835" w14:textId="77777777" w:rsidR="000D276F" w:rsidRPr="000D276F" w:rsidRDefault="000D276F" w:rsidP="000D276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A4AB74C" w14:textId="77777777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Функции, полномочия и правила работы СК.</w:t>
      </w:r>
    </w:p>
    <w:p w14:paraId="1F66D06E" w14:textId="77777777" w:rsidR="000D276F" w:rsidRPr="00C94CA0" w:rsidRDefault="000D276F" w:rsidP="000D276F">
      <w:pPr>
        <w:pStyle w:val="a7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4656BC24" w14:textId="234AA3D7" w:rsidR="000D276F" w:rsidRPr="00C67A48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Состав СК подбирается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Организатором и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ГС из состава судей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аттестованных ЕКК НБА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имеющих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допуск к соответствующему туру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(региональный, федеральный, финал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чемпионата России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Pr="00C67A4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согласовывается с ГС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Ассоциации.</w:t>
      </w:r>
    </w:p>
    <w:p w14:paraId="087C830E" w14:textId="77777777" w:rsidR="000D276F" w:rsidRPr="00C67A48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67A48">
        <w:rPr>
          <w:rFonts w:ascii="Arial Narrow" w:eastAsia="Times New Roman" w:hAnsi="Arial Narrow" w:cs="Times New Roman"/>
          <w:color w:val="000000"/>
          <w:sz w:val="24"/>
          <w:szCs w:val="24"/>
        </w:rPr>
        <w:t>Замена судьи допускается в случае его болезни или другого обстоятельства, не позволяющего ему продолжать выполнение своих обязанностей, либо в случае его дисквалификации.</w:t>
      </w:r>
    </w:p>
    <w:p w14:paraId="2BBC58A0" w14:textId="2A7491AD" w:rsidR="000D276F" w:rsidRPr="00C67A48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67A4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Члены СК, ГС, не могут быть участниками или моделями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67A48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73A0AFDD" w14:textId="569F39C0" w:rsidR="000D276F" w:rsidRPr="00C67A48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67A4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Судейский состав допускается до проведения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67A4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после прохождения медицинского осмотра МР, с фиксацией результатов в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протоколе</w:t>
      </w:r>
      <w:r w:rsidRPr="00C67A4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прохождения медицинского осмотра, под личную подпись каждого судьи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за исключением </w:t>
      </w:r>
      <w:r w:rsidR="00EF2D5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отборочных этапов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, судейство которых проводится дистанционно.</w:t>
      </w:r>
      <w:r w:rsidRPr="00C67A4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7687A4E6" w14:textId="6F3A18AC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0" w:name="_Hlk102576603"/>
      <w:r w:rsidRPr="00C67A4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Члены СК начисляют баллы каждому участнику во время его выступления по оценочным критериям, в судейской карточке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67A4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 </w:t>
      </w:r>
      <w:proofErr w:type="spellStart"/>
      <w:r w:rsidRPr="00C67A48">
        <w:rPr>
          <w:rFonts w:ascii="Arial Narrow" w:eastAsia="Times New Roman" w:hAnsi="Arial Narrow" w:cs="Times New Roman"/>
          <w:color w:val="000000"/>
          <w:sz w:val="24"/>
          <w:szCs w:val="24"/>
        </w:rPr>
        <w:t>шестибалльной</w:t>
      </w:r>
      <w:proofErr w:type="spellEnd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систем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е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CCDEFE2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" w:name="_Hlk102576723"/>
      <w:bookmarkEnd w:id="0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Все спорные ситуации СК решает путем обсуждения с привлечением ГС.</w:t>
      </w:r>
    </w:p>
    <w:bookmarkEnd w:id="1"/>
    <w:p w14:paraId="13789356" w14:textId="7E17BDA1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СК имеет право инициировать дисквалификацию любого участника, с момента его регистрации в любой момент до начала и во время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согласно причинам, указанным в п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8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3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13B902BE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Причины дисквалификации участника фиксируются в протоколе дисквалификации, который подписывается ГС. </w:t>
      </w:r>
    </w:p>
    <w:p w14:paraId="3BAAE4DA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Дисквалификация по основаниям угрозы жизни, безопасности или охраны здоровья проводится совместно с МР. Протокол подписывается ГС и МР.</w:t>
      </w:r>
    </w:p>
    <w:p w14:paraId="261A5105" w14:textId="028AF455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Судьям запрещается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давать оценочные комментарии в отношении выступления участников, их моделей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выражать жестами одобрение или порицание участников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во время всего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5AA2EDC7" w14:textId="354192B8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Судьям не разрешается в перерывах беседовать с участниками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>и находиться в помещениях, отведенных участникам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3788D7A4" w14:textId="58615952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Судьям не разрешается смотреть оценки других судей во время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17C57B15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Если Судья считает, что им допущена ошибка в оценке, он обязан сообщить об этом письменно или устно ГС, для принятия дальнейших решений. </w:t>
      </w:r>
    </w:p>
    <w:p w14:paraId="0E0F9991" w14:textId="34F1F314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 интересах улучшения организации проведения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в соответствии с настоящим Положением, СК имеет право вносить изменения в ход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 согласованию с ГС.</w:t>
      </w:r>
    </w:p>
    <w:p w14:paraId="0783075A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Судья обязан:</w:t>
      </w:r>
    </w:p>
    <w:p w14:paraId="48BDB999" w14:textId="47280DE0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Знать настоящее Положение о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е, Кодекс этики судей </w:t>
      </w:r>
      <w:r w:rsidR="00EF2D5D">
        <w:rPr>
          <w:rFonts w:ascii="Arial Narrow" w:eastAsia="Times New Roman" w:hAnsi="Arial Narrow" w:cs="Times New Roman"/>
          <w:color w:val="000000"/>
          <w:sz w:val="24"/>
          <w:szCs w:val="24"/>
        </w:rPr>
        <w:t>чемпионата России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строго соблюдать их.</w:t>
      </w:r>
    </w:p>
    <w:p w14:paraId="3185FB60" w14:textId="47A9F18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 xml:space="preserve">Своевременно к указанным временным отрезкам являться к месту проведения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согласно регламенту. </w:t>
      </w:r>
    </w:p>
    <w:p w14:paraId="7C094EB7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Беспристрастно и профессионально оценивать выступления участников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0C1DAF34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Вести судейскую карточку, в которой записывать оценку по каждому участнику и все необходимые комментарии по выступлению.</w:t>
      </w:r>
    </w:p>
    <w:p w14:paraId="69D726F2" w14:textId="677264B2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Присутствовать на всех совещаниях СК до начала, вовремя и по окончании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7DFDEF92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2" w:name="_Hlk102577223"/>
      <w:r>
        <w:rPr>
          <w:rFonts w:ascii="Arial Narrow" w:eastAsia="Times New Roman" w:hAnsi="Arial Narrow" w:cs="Times New Roman"/>
          <w:color w:val="000000"/>
          <w:sz w:val="24"/>
          <w:szCs w:val="24"/>
        </w:rPr>
        <w:t>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редъявить судейскую карточку для проверки во время судейства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, по требованию ГС.</w:t>
      </w:r>
    </w:p>
    <w:p w14:paraId="11DCB631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Письменно или устно, объяснить основания для выставления оценки, отличающейся от выставленных оценок другими судьями на 2 и более балла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, по требованию ГС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bookmarkEnd w:id="2"/>
    <w:p w14:paraId="5B463CE8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Оценивать выступления независимо. </w:t>
      </w:r>
    </w:p>
    <w:p w14:paraId="309B7895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Пройти медицинский осмотр у МР.</w:t>
      </w:r>
    </w:p>
    <w:p w14:paraId="576DBFF9" w14:textId="23F7FF81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bookmarkStart w:id="3" w:name="_Hlk102577389"/>
      <w:r w:rsidRPr="00CB7050">
        <w:rPr>
          <w:rFonts w:ascii="Arial Narrow" w:eastAsia="Times New Roman" w:hAnsi="Arial Narrow" w:cs="Times New Roman"/>
          <w:sz w:val="24"/>
          <w:szCs w:val="24"/>
        </w:rPr>
        <w:t xml:space="preserve"> Дать обратную связь по итогам выступления каждого участника сразу по завершении </w:t>
      </w:r>
      <w:r w:rsidR="00AE266D">
        <w:rPr>
          <w:rFonts w:ascii="Arial Narrow" w:eastAsia="Times New Roman" w:hAnsi="Arial Narrow" w:cs="Times New Roman"/>
          <w:sz w:val="24"/>
          <w:szCs w:val="24"/>
        </w:rPr>
        <w:t>Отборочного этапа</w:t>
      </w:r>
      <w:r w:rsidRPr="00CB7050">
        <w:rPr>
          <w:rFonts w:ascii="Arial Narrow" w:eastAsia="Times New Roman" w:hAnsi="Arial Narrow" w:cs="Times New Roman"/>
          <w:sz w:val="24"/>
          <w:szCs w:val="24"/>
        </w:rPr>
        <w:t>, либо по запросу от участника.</w:t>
      </w:r>
    </w:p>
    <w:p w14:paraId="286A971D" w14:textId="77777777" w:rsidR="000D276F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bookmarkStart w:id="4" w:name="_Hlk132887326"/>
      <w:bookmarkStart w:id="5" w:name="_Hlk132887297"/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Основания для дисквалификации судьи</w:t>
      </w:r>
      <w:bookmarkEnd w:id="4"/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:</w:t>
      </w:r>
    </w:p>
    <w:p w14:paraId="1C33FD58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6" w:name="_Hlk132887341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Состояние алкогольного или другого опьянения</w:t>
      </w:r>
      <w:bookmarkEnd w:id="6"/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118AC93A" w14:textId="5070718A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7" w:name="_Hlk132887350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Грубое, недопустимое в обществе, неэтичное, неспортивное поведение, оскорбляющие и неуважительные слова, открытые публичные заявления и комментарии, по отношению к другим судьям, участникам, зрителям и организаторам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высказанные </w:t>
      </w:r>
      <w:proofErr w:type="gramStart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лично,  посредством</w:t>
      </w:r>
      <w:proofErr w:type="gramEnd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социальных сетей, переписок в мессенджерах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или иных средствах коммуникации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порочащие честь и достоинство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: ГС,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участников, зрителей или организаторов</w:t>
      </w:r>
      <w:bookmarkEnd w:id="7"/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145668A6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8" w:name="_Hlk132887358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Открытые оценочные комментарии к выступлениям участников, способные повлиять на оценочный фактор и итоговое решение по выступлению участника от других судей</w:t>
      </w:r>
      <w:bookmarkEnd w:id="8"/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51F97315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9" w:name="_Hlk132887366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Любая попытка, прямая или косвенная, подкупа члена СК и сговора. Виновными в этом считаются лица, предложившие взятку, согласившиеся принять ее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участники сговора</w:t>
      </w:r>
      <w:bookmarkEnd w:id="9"/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69C0D11B" w14:textId="77777777" w:rsidR="000D276F" w:rsidRPr="00020848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0" w:name="_Hlk132887376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Недостаточная профессиональная компетенция члена СК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bookmarkEnd w:id="10"/>
    </w:p>
    <w:bookmarkEnd w:id="3"/>
    <w:bookmarkEnd w:id="5"/>
    <w:p w14:paraId="2522E8E7" w14:textId="77777777" w:rsidR="000D276F" w:rsidRPr="00C94CA0" w:rsidRDefault="000D276F" w:rsidP="000D276F">
      <w:pPr>
        <w:pStyle w:val="a7"/>
        <w:spacing w:after="0" w:line="240" w:lineRule="auto"/>
        <w:ind w:left="1003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74DB591" w14:textId="77777777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Функции, полномочия и правила работы главного судьи.</w:t>
      </w:r>
    </w:p>
    <w:p w14:paraId="0B3B58BE" w14:textId="77777777" w:rsidR="000D276F" w:rsidRPr="00C94CA0" w:rsidRDefault="000D276F" w:rsidP="000D276F">
      <w:pPr>
        <w:pStyle w:val="a7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7EC8150F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C94CA0">
        <w:rPr>
          <w:rFonts w:ascii="Arial Narrow" w:eastAsia="Times New Roman" w:hAnsi="Arial Narrow" w:cs="Times New Roman"/>
          <w:sz w:val="24"/>
          <w:szCs w:val="24"/>
        </w:rPr>
        <w:t xml:space="preserve">ГС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предлагается </w:t>
      </w:r>
      <w:r w:rsidRPr="00C94CA0">
        <w:rPr>
          <w:rFonts w:ascii="Arial Narrow" w:eastAsia="Times New Roman" w:hAnsi="Arial Narrow" w:cs="Times New Roman"/>
          <w:sz w:val="24"/>
          <w:szCs w:val="24"/>
        </w:rPr>
        <w:t xml:space="preserve">Организатором и согласовывается с ГС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C94CA0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CDCEED0" w14:textId="7DB03A76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ГС руководит работой СК, осуществляет руководство </w:t>
      </w:r>
      <w:r w:rsidR="00EF2D5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отборочным этапом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отвечает за работу Секретаря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22C27FE6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Главный судья обязан:</w:t>
      </w:r>
    </w:p>
    <w:p w14:paraId="1AB16855" w14:textId="398A0662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Знать настоящее Положение о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е, Кодекс этики судей </w:t>
      </w:r>
      <w:r w:rsidR="00EF2D5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Отборочных этапов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Ассоциации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строго соблюдать их.</w:t>
      </w:r>
    </w:p>
    <w:p w14:paraId="22FC4D30" w14:textId="7D663E0C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Проверить состояние места проведения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готовности оборудования и технического обеспечения к проведению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</w:p>
    <w:p w14:paraId="4429E8C7" w14:textId="34F2775A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Организовать работу секретаря и технического сотрудника/волонтера, принять участие в рассмотрении заявок при регистрации на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проверке документов участников и медицинском осмотре. </w:t>
      </w:r>
    </w:p>
    <w:p w14:paraId="16D3F8EE" w14:textId="1EBBA51B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Уточнить программу и расписание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план открытия и закрытия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программу и порядок награждения победителей.</w:t>
      </w:r>
    </w:p>
    <w:p w14:paraId="5D0185BF" w14:textId="36A05929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Провести совместно с секретарем и судьями организационное совещание с участниками перед началом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по его окончании.</w:t>
      </w:r>
    </w:p>
    <w:p w14:paraId="1E74CE93" w14:textId="6D27DE72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Провести инструктажи судей и совещания СК до начала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в период его проведения и после окончания.</w:t>
      </w:r>
    </w:p>
    <w:p w14:paraId="02259D3F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Провести жеребьевку участников.</w:t>
      </w:r>
    </w:p>
    <w:p w14:paraId="780E2411" w14:textId="2C810654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 необходимости определять дополнительное количество и время уборок площадки и подготовки парной во время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518AAA7F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Оценить достаточность «пара» для достижения участником озвученных в презентации задач, посредством проверки «пара» непосредственно в парной во время выступления участника.</w:t>
      </w:r>
    </w:p>
    <w:p w14:paraId="4FBBA087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Контролировать своевременное предоставление судьями правильно заполненных судейских карточек.</w:t>
      </w:r>
    </w:p>
    <w:p w14:paraId="6C0A4570" w14:textId="65130D7B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Требовать от всех лиц, находящихся в зоне проведения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соблюдения его режима.</w:t>
      </w:r>
    </w:p>
    <w:p w14:paraId="6116D731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Проверять правильность внесения данных из судейских карточек в программу подсчета. </w:t>
      </w:r>
    </w:p>
    <w:p w14:paraId="444A563B" w14:textId="3CFDDDD9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Проверить присутствие Участников на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площадке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72DAF0B2" w14:textId="389FF2BA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Обеспечивать Участников необходимой информацией, касающейся организационных вопросов и правил участия в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е.</w:t>
      </w:r>
    </w:p>
    <w:p w14:paraId="5450BFA5" w14:textId="681FCE04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Объявлять о начале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38D4F4D5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Главный судья имеет право:</w:t>
      </w:r>
    </w:p>
    <w:p w14:paraId="5CC16BB0" w14:textId="1EB95804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Вносить изменения в программу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если они не противоречат Положению о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е.</w:t>
      </w:r>
    </w:p>
    <w:p w14:paraId="034D36C0" w14:textId="2B302B81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Н</w:t>
      </w:r>
      <w:r w:rsidRPr="001D797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е допустить до демонстрации программы или остановить выступления участника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1D797B">
        <w:rPr>
          <w:rFonts w:ascii="Arial Narrow" w:eastAsia="Times New Roman" w:hAnsi="Arial Narrow" w:cs="Times New Roman"/>
          <w:color w:val="000000"/>
          <w:sz w:val="24"/>
          <w:szCs w:val="24"/>
        </w:rPr>
        <w:t>, если есть угроза для здоровья модели, участника, судей или зрителей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43A283C" w14:textId="07D65899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Отменить или временно прекратить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перенести срок проведения из-за плохих погодных условий, неподготовленности места, оборудования или по другим причинам, мешающим нормальному проведению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06266064" w14:textId="51AD892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1" w:name="_Hlk102577586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Перенести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с согласия организ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аторов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на другую площадку, если по каким-либо причинам место пришло в негодность или возникли обстоятельства, мешающие проведению в ранее запланированном месте</w:t>
      </w:r>
      <w:bookmarkEnd w:id="11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094C979A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Требовать объяснения от судей в письменной или устной форме, если их действия или решения противоречат настоящему Положению.</w:t>
      </w:r>
    </w:p>
    <w:p w14:paraId="5A60960E" w14:textId="48CC5550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Проверить судейские карточки в любой момент проведения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669903F" w14:textId="12429DEB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2" w:name="_Hlk102577728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Заменить судью в случаях неявки судьи к началу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 причине болезни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чрезвычайных обстоятельств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или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 грубом нарушении судьей правил настоящего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оложения</w:t>
      </w:r>
      <w:bookmarkEnd w:id="12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5ACF8FB6" w14:textId="2904BED2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На совещании судей, по окончании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требовать письменное или устное объяснение у судей, чьи оценки выступления участника, значительно расходятся с оценками у других судей.</w:t>
      </w:r>
    </w:p>
    <w:p w14:paraId="67C91640" w14:textId="03A78F10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Дисквалифицировать любого участника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на основании п. 8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.3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 собственной инициативе или рассмотрев ходатайство члена СК.</w:t>
      </w:r>
    </w:p>
    <w:p w14:paraId="28678CFD" w14:textId="6B0D93A9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3" w:name="_Hlk102578034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Дисквалифицировать любого судью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на </w:t>
      </w:r>
      <w:r w:rsidRPr="00020848">
        <w:rPr>
          <w:rFonts w:ascii="Arial Narrow" w:eastAsia="Times New Roman" w:hAnsi="Arial Narrow" w:cs="Times New Roman"/>
          <w:color w:val="000000"/>
          <w:sz w:val="24"/>
          <w:szCs w:val="24"/>
        </w:rPr>
        <w:t>основании п. 6.16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 собственной инициативе или рассмотрев ходатайство 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>Заместителя ГС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Ассоциации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 любой момент с начала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bookmarkEnd w:id="13"/>
    <w:p w14:paraId="2798836E" w14:textId="5A0A57A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 дисквалификации судьи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судейские карточки данного судьи аннулируются и не участвуют в общем подсчете баллов.</w:t>
      </w:r>
    </w:p>
    <w:p w14:paraId="20F6CB4F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Причины дисквалификации судьи фиксируются в протоколе, дисквалификации который подписывается ГС.</w:t>
      </w:r>
    </w:p>
    <w:p w14:paraId="36E25FF4" w14:textId="56AC82AE" w:rsidR="000D276F" w:rsidRPr="0001772D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4" w:name="_Hlk102577944"/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ГС может быть дисквалифицирован </w:t>
      </w:r>
      <w:r w:rsidRPr="0001772D">
        <w:rPr>
          <w:rFonts w:ascii="Arial Narrow" w:eastAsia="Times New Roman" w:hAnsi="Arial Narrow" w:cs="Times New Roman"/>
          <w:sz w:val="24"/>
          <w:szCs w:val="24"/>
        </w:rPr>
        <w:t xml:space="preserve">ГС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либо Заместителем ГС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 любой момент с начала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2587EDB5" w14:textId="77777777" w:rsidR="000D276F" w:rsidRPr="0001772D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Причины дисквалификации </w:t>
      </w:r>
      <w:r w:rsidRPr="0001772D">
        <w:rPr>
          <w:rFonts w:ascii="Arial Narrow" w:eastAsia="Times New Roman" w:hAnsi="Arial Narrow" w:cs="Times New Roman"/>
          <w:sz w:val="24"/>
          <w:szCs w:val="24"/>
        </w:rPr>
        <w:t xml:space="preserve">ГС 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фиксируются в протоколе, дисквалификации который подписывает </w:t>
      </w:r>
      <w:r w:rsidRPr="0001772D">
        <w:rPr>
          <w:rFonts w:ascii="Arial Narrow" w:eastAsia="Times New Roman" w:hAnsi="Arial Narrow" w:cs="Times New Roman"/>
          <w:sz w:val="24"/>
          <w:szCs w:val="24"/>
        </w:rPr>
        <w:t xml:space="preserve">ГС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>, либо Заместител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ь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ГС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6AB6F8F7" w14:textId="753FBB1C" w:rsidR="000D276F" w:rsidRPr="0001772D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 xml:space="preserve">В случае дисквалификации Главного Судьи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r w:rsidRPr="0001772D">
        <w:rPr>
          <w:rFonts w:ascii="Arial Narrow" w:eastAsia="Times New Roman" w:hAnsi="Arial Narrow" w:cs="Times New Roman"/>
          <w:sz w:val="24"/>
          <w:szCs w:val="24"/>
        </w:rPr>
        <w:t xml:space="preserve">ГС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либо Заместитель ГС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назначает временно исполняющего обязанности Главного Судьи из числа линейных судей, который совмещает работу ГС и линейного судьи в оставшееся время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01772D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bookmarkEnd w:id="14"/>
    <w:p w14:paraId="087A0F20" w14:textId="2B18255B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Основания дисквалификации Главного судьи </w:t>
      </w:r>
      <w:r w:rsidR="00AE266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:</w:t>
      </w:r>
    </w:p>
    <w:p w14:paraId="4DA2E79C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Состояние алкогольного или другого опьянения.</w:t>
      </w:r>
    </w:p>
    <w:p w14:paraId="7D9C3338" w14:textId="2500F34D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Грубое, недопустимое в обществе, неэтичное, неспортивное поведение, оскорбляющие и неуважительные слова, открытые публичные заявления и комментарии, по отношению к другим судьям, участникам, зрителям и организаторам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высказанные лично, или посредством социальных сетей, переписок в мессенджерах, порочащие честь и достоинство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судей, участников, зрителей или организаторов. </w:t>
      </w:r>
    </w:p>
    <w:p w14:paraId="6C65EC98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Открытые, оценочные комментарии выступлений участников, способные повлиять на оценочный фактор и итоговое решение по выступлению участника от других судей.</w:t>
      </w:r>
    </w:p>
    <w:p w14:paraId="1D3269CC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5" w:name="_Hlk102578306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Любая попытка, прямая или косвенная, подкупа ГС и сговора. Виновными в этом считаются как лица, предложившие взятку, так и согласившиеся принять ее, а также участники сговора</w:t>
      </w:r>
      <w:bookmarkEnd w:id="15"/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32118436" w14:textId="77777777" w:rsidR="000D276F" w:rsidRPr="00C94CA0" w:rsidRDefault="000D276F" w:rsidP="000D276F">
      <w:pPr>
        <w:spacing w:after="0" w:line="240" w:lineRule="auto"/>
        <w:ind w:firstLine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6509E1EF" w14:textId="77777777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Обязанности и права участников.</w:t>
      </w:r>
    </w:p>
    <w:p w14:paraId="472D7141" w14:textId="77777777" w:rsidR="000D276F" w:rsidRPr="00C94CA0" w:rsidRDefault="000D276F" w:rsidP="000D276F">
      <w:pPr>
        <w:pStyle w:val="a7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355EA5E0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Участник обязан: </w:t>
      </w:r>
    </w:p>
    <w:p w14:paraId="0B0E655C" w14:textId="0EDA6B3B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Знать настоящее Положение о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е и строго соблюдать его.</w:t>
      </w:r>
    </w:p>
    <w:p w14:paraId="42532BE0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Быть дисциплинированным, являться на площадку выступлений согласно регламенту, а также по вызову ГС.</w:t>
      </w:r>
    </w:p>
    <w:p w14:paraId="0BC705B9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Покинуть площадку после окончания выступления, оставив за собой порядок на месте выступления. Все личные предметы, требующие утилизации после выступления – переместить в специально отведенное место. </w:t>
      </w:r>
    </w:p>
    <w:p w14:paraId="6D333969" w14:textId="65ADEDC9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Поставить в известность ГС, если он не может принять или продолжить участие в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е.</w:t>
      </w:r>
    </w:p>
    <w:p w14:paraId="612E5B9E" w14:textId="0E90E4DE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Пройти медицинский контроль допуска к участию в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е. Участник и модель, не прошедшие медицинский контроль на допуск, к участию в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е не допускаются, о чем составляется протокол дисквалификации участника, либо модели.</w:t>
      </w:r>
    </w:p>
    <w:p w14:paraId="4A7D9A95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Участник имеет право:</w:t>
      </w:r>
    </w:p>
    <w:p w14:paraId="4FA02C55" w14:textId="1B173654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 всем интересующим его вопросам обращаться к ГС или организаторам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ED1896D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Ходатайствовать перед ГС о грубых нарушениях со стороны участников или судейского состава.</w:t>
      </w:r>
    </w:p>
    <w:p w14:paraId="5791FE8D" w14:textId="6A9F9B48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Ходатайствовать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перед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организаторо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м и ГС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оглашения итоговых оценок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В случае обнаружения ошибок, информировать ГС и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ходатайствовать о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пересмотр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е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итоговых результатов. </w:t>
      </w:r>
    </w:p>
    <w:p w14:paraId="16DF4CE7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Предъявить протест или претензии по судейству, согласно п. 17.</w:t>
      </w:r>
    </w:p>
    <w:p w14:paraId="0F96000E" w14:textId="77777777" w:rsidR="000D276F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Основания для дисквалификации участника:</w:t>
      </w:r>
    </w:p>
    <w:p w14:paraId="088CCD2A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Состояние алкогольного или другого вида опьянения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1CA780F4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Угроза опасности для жизни и здоровья участника или модели.</w:t>
      </w:r>
    </w:p>
    <w:p w14:paraId="610AC90F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Грубое, недопустимое в обществе, неэтичное, неспортивное поведение, оскорбляющие и неуважительные слова, открытые публичные заявления и комментарии, по отношению к судьям высказанные лично, посредством социальных сетей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переписок в мессенджерах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или иных средствах коммуникации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порочащие честь и достоинство, а также ставящие под сомнение профессионализм, справедливость СК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ГС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75D03C08" w14:textId="2AF9816D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Грубое, недопустимое в обществе, неэтичное, неспортивное поведение, оскорбляющие и неуважительные слова, открытые публичные заявления и комментарии, по отношению к участникам, зрителям и организаторам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высказанные лично, посредством социальных сетей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переписок в мессенджерах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или иных средствах коммуникации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порочащие честь и достоинство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участников, зрителей или организаторов. </w:t>
      </w:r>
    </w:p>
    <w:p w14:paraId="509BFB36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Состояние здоровья участника или модели, оцениваемое МР как неудовлетворительное.</w:t>
      </w:r>
    </w:p>
    <w:p w14:paraId="0B012DA6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Получение травмы во время выступления участником или моделью.</w:t>
      </w:r>
    </w:p>
    <w:p w14:paraId="4740E36A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Признаки </w:t>
      </w:r>
      <w:proofErr w:type="spellStart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гипертермальной</w:t>
      </w:r>
      <w:proofErr w:type="spellEnd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травмы участника или модели, в том числе отмеченные МР. </w:t>
      </w:r>
    </w:p>
    <w:p w14:paraId="1F61367F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Невыполнение участником распоряжений членов СК, либо ГС.</w:t>
      </w:r>
    </w:p>
    <w:p w14:paraId="6F746992" w14:textId="77489F39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С момента окончания презентации и до момента окончания выступления любые о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ткрытые комментарии, подсказки, помощь участнику от любых лиц, находящихся на площадке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могут привести к дисквалификации участника, начислению штрафных баллов от 1 до 5, либо предупреждению, выносимых по усмотрению ГС.</w:t>
      </w:r>
    </w:p>
    <w:p w14:paraId="6002F229" w14:textId="77777777" w:rsidR="000D276F" w:rsidRPr="00600E0D" w:rsidRDefault="000D276F" w:rsidP="000D276F">
      <w:pPr>
        <w:pStyle w:val="a7"/>
        <w:spacing w:after="0" w:line="240" w:lineRule="auto"/>
        <w:ind w:left="1003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C10ECED" w14:textId="77777777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Обязанности Секретаря</w:t>
      </w:r>
    </w:p>
    <w:p w14:paraId="605E3EBA" w14:textId="77777777" w:rsidR="000D276F" w:rsidRPr="00C94CA0" w:rsidRDefault="000D276F" w:rsidP="000D276F">
      <w:pPr>
        <w:pStyle w:val="a7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1A993E83" w14:textId="0A84F9CB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Секретарь отвечает за подготовку списка участников, судейских протоколов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прочих документов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правильность подсчета баллов, помогает готовить заключительный отчет. Секретарь напрямую подчиняется Главному судье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03FFF25F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Секретарь обязан:</w:t>
      </w:r>
    </w:p>
    <w:p w14:paraId="0D01E4A1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Вести подсчет баллов и заносить результаты в итоговый протокол.</w:t>
      </w:r>
    </w:p>
    <w:p w14:paraId="1CACBE38" w14:textId="14908C2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 соответствии с планом своей работы присутствовать при решении всех административных вопросов, на заседании СК и во всех местах проведения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2A0A39FF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Своевременно обеспечивать членов СК судейскими протоколами.</w:t>
      </w:r>
    </w:p>
    <w:p w14:paraId="655FA255" w14:textId="01022644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Обеспечивать сохранность всей документации по судейству и передать ее ГС по окончании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20E387A6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Нести ответственность за достоверность представляемых им данных и конфиденциальность работы судейской коллегии.</w:t>
      </w:r>
    </w:p>
    <w:p w14:paraId="53D7ACF1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Секретарю запрещено выдавать СК сданные протоколы без разрешения ГС.</w:t>
      </w:r>
    </w:p>
    <w:p w14:paraId="141277E3" w14:textId="77777777" w:rsidR="000D276F" w:rsidRPr="00C94CA0" w:rsidRDefault="000D276F" w:rsidP="000D276F">
      <w:p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238E0D3E" w14:textId="77777777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Регламент выступления участников.</w:t>
      </w:r>
    </w:p>
    <w:p w14:paraId="1B9ECBD5" w14:textId="77777777" w:rsidR="000D276F" w:rsidRPr="00C94CA0" w:rsidRDefault="000D276F" w:rsidP="000D276F">
      <w:pPr>
        <w:pStyle w:val="a7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35FE68B8" w14:textId="547A414B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Порядок выступления участников определяется </w:t>
      </w:r>
      <w:proofErr w:type="gramStart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в ходе жеребьевки</w:t>
      </w:r>
      <w:proofErr w:type="gramEnd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проведенной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утром в день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или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вечером накануне дня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В случае отсутствия участника, за него в жеребьевке участвует представитель участника или ГС, который достаёт его номер последним. Итоги жеребьевки подписываются всеми участниками, и публикуются 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>на странице в сети Интернет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 течение 3 часов после жеребьевки.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 решению ГС жеребьевка может быть проведена онлайн.</w:t>
      </w:r>
    </w:p>
    <w:p w14:paraId="7C04397A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Всеми необходимыми для выступления аксессуарами, помимо предоставленных организаторами, участник обязан обеспечить себя самостоятельно.</w:t>
      </w:r>
    </w:p>
    <w:p w14:paraId="491DE6F8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Участник находит модель для выступления самостоятельно. При крайней необходимости, организаторы предоставляют участнику модель для парения.</w:t>
      </w:r>
    </w:p>
    <w:p w14:paraId="1B32966E" w14:textId="4FA370B4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 xml:space="preserve">Участник и модель допускаются к выступлению на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е, после прохождения медицинского осмотра. Результаты фиксируются личной подписью участника, модели и МР. </w:t>
      </w:r>
    </w:p>
    <w:p w14:paraId="7EC1C7BC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На выступление каждого участника отводится не более 5 минут на презентацию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и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не более 2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2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минут на демонстрацию своей программы.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Отсчёт времени презентации начинается после объявления Главным Судьей о выступлении участника и слов «Начало презентации».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Отсчёт времени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демонстрации программы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начинается с момента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фразы участника «Моя презентация окончена»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 Окончанием демонстрации программы являются слова участника – «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Моя 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рограмма окончена», после того как он расположил модель в зоне отдыха. Время выступления менее 2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2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минут допускается и не считается ошибкой.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 случае превышении времени, отведенного на презентацию, начисляется штрафной балл к итоговой оценке: до 30 секунд – 0,5 балла, до 1 минуты – 1 балл, после 1 минуты дополнительного времени ГС останавливает презентацию. В случае превышении времени выступления до 3-х минут начисляется штрафной балл (до 30 секунд – 0,5 балла, до 1 минуты – 1 балл, до 1,5 минут – 1,5 балла, до 2-ух минут – 2 балла, до 2,5 минут – 2,5 балла, до 3-х минут - 3 балла), при превышении времени более 3-х минут ГС останавливает выступление участника.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Время, отведенн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ое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на проведение презентации, не суммируется со временем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для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демонстрации программы.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Фиксация времени презентации и выступления участника ведется в отдельном бланке волонтером предоставленным организатором или ГС.</w:t>
      </w:r>
    </w:p>
    <w:p w14:paraId="6B1865F7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Выступление должно состоять из трех этапов, каждый из которых оценивается судьями:</w:t>
      </w:r>
    </w:p>
    <w:p w14:paraId="220C9983" w14:textId="77777777" w:rsidR="000D276F" w:rsidRPr="00E67FCE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Подготовка парной. </w:t>
      </w:r>
    </w:p>
    <w:p w14:paraId="5869F5E7" w14:textId="77777777" w:rsidR="000D276F" w:rsidRPr="00E67FCE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Презентация.</w:t>
      </w:r>
    </w:p>
    <w:p w14:paraId="740B8B69" w14:textId="77777777" w:rsidR="000D276F" w:rsidRPr="00E67FCE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67FCE">
        <w:rPr>
          <w:rFonts w:ascii="Arial Narrow" w:eastAsia="Times New Roman" w:hAnsi="Arial Narrow" w:cs="Times New Roman"/>
          <w:color w:val="000000"/>
          <w:sz w:val="24"/>
          <w:szCs w:val="24"/>
        </w:rPr>
        <w:t>Демонстрация своей программы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79F03BF1" w14:textId="77777777" w:rsidR="000D276F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B155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Уборка парной.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1038960C" w14:textId="1A48CC45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После своего выступления, каждый участник самостоятельно или с помощью своих помощников или волонтеров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убирает парную. </w:t>
      </w:r>
    </w:p>
    <w:p w14:paraId="65E109D2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Время уборки парной – не более 5 минут. </w:t>
      </w:r>
    </w:p>
    <w:p w14:paraId="0542B7BA" w14:textId="77777777" w:rsidR="000D276F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B155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Подготовка парной.</w:t>
      </w:r>
    </w:p>
    <w:p w14:paraId="6B8F0667" w14:textId="78553F66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Следующий за ним участник самостоятельно или с помощью своих помощников или волонтеров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готовит парную к выступлению. Время подготовки парной - не более 10 минут.</w:t>
      </w:r>
    </w:p>
    <w:p w14:paraId="68F58138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Первому участнику для подготовки парной отводится 20 минут. </w:t>
      </w:r>
    </w:p>
    <w:p w14:paraId="2D6B3F73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Участник, выступающий после обеда, начинает подготовку парной за 10 минут до начала выступления.</w:t>
      </w:r>
    </w:p>
    <w:p w14:paraId="066DED28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Перед началом подготовки парной участник обязан проверить состояние печи и доложить ГС о необходимости «выведения печи» на требуемый для выступления режим работы. В этом случае ГС принимает решение о добавлении времени.</w:t>
      </w:r>
    </w:p>
    <w:p w14:paraId="422FCADB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На приёмку парной судьями отводится не более 8 минут.</w:t>
      </w:r>
    </w:p>
    <w:p w14:paraId="3E861DA8" w14:textId="139626DD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Не ранее чем за 30 минут до выступления каждый участник имеет право принести свои аксессуары для выступления непосредственно к парной. В остальных случаях аксессуары могут храниться на площадке проведения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3A2C97AA" w14:textId="12AC369B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Каждый участник имеет право перед выступлением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>предоставить аудиофайл в формате *.mp3 для воспроизведения во время своего выступления или использовать любое другое музыкальное сопровождение.</w:t>
      </w:r>
    </w:p>
    <w:p w14:paraId="5BC3223B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6" w:name="_Hlk102578688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Участник может привлекать помощников для подготовки к выступлению, занести и вынести инвентарь, убрать парную после выступления и как поддержку на презентации</w:t>
      </w:r>
      <w:bookmarkEnd w:id="16"/>
      <w:r>
        <w:rPr>
          <w:rFonts w:ascii="Arial Narrow" w:eastAsia="Times New Roman" w:hAnsi="Arial Narrow" w:cs="Times New Roman"/>
          <w:color w:val="000000"/>
          <w:sz w:val="24"/>
          <w:szCs w:val="24"/>
        </w:rPr>
        <w:t>, а также для управления музыкальным сопровождением во время выступления.</w:t>
      </w:r>
    </w:p>
    <w:p w14:paraId="68052A97" w14:textId="7F88B51C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Вход в парную посторонних лиц во время выступления участника не допускается, за исключением ГС, членов СК, волонтеров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0D276F">
        <w:rPr>
          <w:rFonts w:ascii="Arial Narrow" w:eastAsia="Times New Roman" w:hAnsi="Arial Narrow" w:cs="Times New Roman"/>
          <w:color w:val="000000"/>
          <w:sz w:val="24"/>
          <w:szCs w:val="24"/>
        </w:rPr>
        <w:t>и специалистов по настройке системы видеонаблюдения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293FD80C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 окончании презентации и до окончания демонстрации программы участник осуществляет всю необходимую работу самостоятельно. </w:t>
      </w:r>
    </w:p>
    <w:p w14:paraId="114FFB23" w14:textId="5DA143AE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 случае опоздания участника более чем на 2 минуты в протокол выставляется оценка 0 по всем критериям. Секретарь подает докладную записку на имя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ГС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и участник выбывает из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 В случае, если причина опоздания участника сочтена ГС уважительной, секретарь организует участие соревнующегося.</w:t>
      </w:r>
    </w:p>
    <w:p w14:paraId="446218B9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 ходу выступления, участнику показывают временные интервалы в 10 минут, 5 минут и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2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минут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ы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свидетельствующие об оставшемся времени до окончания выступления.</w:t>
      </w:r>
    </w:p>
    <w:p w14:paraId="025B5517" w14:textId="77777777" w:rsidR="000D276F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7" w:name="_Hlk102578730"/>
      <w:r w:rsidRPr="00F8148E">
        <w:rPr>
          <w:rFonts w:ascii="Arial Narrow" w:eastAsia="Times New Roman" w:hAnsi="Arial Narrow" w:cs="Times New Roman"/>
          <w:color w:val="000000"/>
          <w:sz w:val="24"/>
          <w:szCs w:val="24"/>
        </w:rPr>
        <w:t>В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о в</w:t>
      </w:r>
      <w:r w:rsidRPr="00F8148E">
        <w:rPr>
          <w:rFonts w:ascii="Arial Narrow" w:eastAsia="Times New Roman" w:hAnsi="Arial Narrow" w:cs="Times New Roman"/>
          <w:color w:val="000000"/>
          <w:sz w:val="24"/>
          <w:szCs w:val="24"/>
        </w:rPr>
        <w:t>ремя выступления ведется фиксация по секундомеру начала и окончания презентации и демонстрации программы с отметкой в протокол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е</w:t>
      </w:r>
      <w:r w:rsidRPr="00F8148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хронометража</w:t>
      </w:r>
      <w:r w:rsidRPr="00F8148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их начала и завершения, с указанием превышения указанных лимитов времени, указанных в п. 10.5</w:t>
      </w:r>
      <w:bookmarkEnd w:id="17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04DC0BB5" w14:textId="77777777" w:rsidR="000D276F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3494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Письменная презентация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</w:p>
    <w:p w14:paraId="08B9C2A7" w14:textId="533298D2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Присылается в обязательном порядке на электронную почту ГС не менее чем за 5 дней до начала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596D24FF" w14:textId="25B2E9DB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В теме письма необходимо указать -</w:t>
      </w:r>
      <w:r w:rsidRPr="0022460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ФИО участника, название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B313F41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После отправки презентации участнику необходимо продублировать</w:t>
      </w:r>
      <w:r w:rsidRPr="0022460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 чате ГС об отправке презентации. ГС должен подтвердить получение презентации в чате с участниками.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После этого презентация считается принятой.</w:t>
      </w:r>
    </w:p>
    <w:p w14:paraId="3B5473C9" w14:textId="47F511D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Письменная презентация рассылается линейным судьям не менее чем за 4 дня до начала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без указания ФИО участников.</w:t>
      </w:r>
    </w:p>
    <w:p w14:paraId="31EAB153" w14:textId="00A6EB96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Линейные судьи выставляют оценки за письменную презентацию и отправляют ее ГС не менее чем за сутки до начала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отдельным протоколом. Исправление оценок за письменную презентацию с момента начала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- запрещено!</w:t>
      </w:r>
    </w:p>
    <w:p w14:paraId="13A185B0" w14:textId="77777777" w:rsidR="000D276F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ГС передает оценки секретарю, и секретарь вносить их в программу расчета итоговых оценок.</w:t>
      </w:r>
    </w:p>
    <w:p w14:paraId="36925DD2" w14:textId="77777777" w:rsidR="000D276F" w:rsidRPr="003752AA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752A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 случае отсутствия письменной презентации в итоговом протоколе у каждого судьи ставится оценка 0 баллов и начисляется к итоговому результату 0,5 штрафного балла. </w:t>
      </w:r>
    </w:p>
    <w:p w14:paraId="28261390" w14:textId="77777777" w:rsidR="000D276F" w:rsidRPr="00C94CA0" w:rsidRDefault="000D276F" w:rsidP="000D276F">
      <w:pPr>
        <w:spacing w:after="0" w:line="240" w:lineRule="auto"/>
        <w:ind w:left="284" w:firstLine="709"/>
        <w:jc w:val="both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14:paraId="57C93FB9" w14:textId="77777777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Порядок оценивания выступления и подсчета баллов.</w:t>
      </w:r>
    </w:p>
    <w:p w14:paraId="5E9E6FD3" w14:textId="77777777" w:rsidR="000D276F" w:rsidRPr="00C94CA0" w:rsidRDefault="000D276F" w:rsidP="000D276F">
      <w:pPr>
        <w:pStyle w:val="a7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7F34E6C3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По каждому критерию в судейской карточке, член СК выставляет оценку от 0,5 до 6 баллов.</w:t>
      </w:r>
    </w:p>
    <w:p w14:paraId="2B85C35F" w14:textId="201E7472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8" w:name="_Hlk102578824"/>
      <w:r w:rsidRPr="00F8148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Оценки выставляются в судейской карточке в 1 экземпляре непосредственно после просмотра выступления участника. Судейские карточки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собирает </w:t>
      </w:r>
      <w:r w:rsidRPr="00F8148E">
        <w:rPr>
          <w:rFonts w:ascii="Arial Narrow" w:eastAsia="Times New Roman" w:hAnsi="Arial Narrow" w:cs="Times New Roman"/>
          <w:color w:val="000000"/>
          <w:sz w:val="24"/>
          <w:szCs w:val="24"/>
        </w:rPr>
        <w:t>секретар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ь</w:t>
      </w:r>
      <w:r w:rsidRPr="00F8148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F8148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для подсчета баллов. Исправления и помарки на судейской карточке допускаются только до момента сдачи судейской карточки секретарю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F8148E">
        <w:rPr>
          <w:rFonts w:ascii="Arial Narrow" w:eastAsia="Times New Roman" w:hAnsi="Arial Narrow" w:cs="Times New Roman"/>
          <w:color w:val="000000"/>
          <w:sz w:val="24"/>
          <w:szCs w:val="24"/>
        </w:rPr>
        <w:t>. При необходимости исправлений или помарок после сдачи судейской карточки секретарю судья обязан, по требованию ГС, дать письменное или устное объяснение причин исправления, согласовать необходимость и возможность таких изменений с ГС и заполнить протокол корректировок</w:t>
      </w:r>
      <w:bookmarkEnd w:id="18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</w:p>
    <w:p w14:paraId="45A4E928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Для повышения объективности судейства судьи сдают судейские карточки на первых трех участников одновременно, после окончания выступления третьего участника. </w:t>
      </w:r>
    </w:p>
    <w:p w14:paraId="62916E9C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Также для повышения объективности судейства не учитывается оценка судьи, поставившего максимальную оценку участнику из всех судей, и оценка судьи, поставившего минимальную оценку участнику из всех судей.</w:t>
      </w:r>
    </w:p>
    <w:p w14:paraId="004D30AA" w14:textId="3F79F335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 xml:space="preserve">Секретарем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данные с судейских карточек вносятся в программу подсчета итоговых результатов. Производится расчет суммы баллов согласно утвержденной системе оценок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2C50A301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Информация о баллах и призовых местах участников является публичной.</w:t>
      </w:r>
    </w:p>
    <w:p w14:paraId="2C8A2E83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Баллы, полученные у всех судей каждым участником, складываются, выводится средняя оценка. Участник с наибольшей оценкой занимает первое место.</w:t>
      </w:r>
    </w:p>
    <w:p w14:paraId="4C2734F3" w14:textId="77777777" w:rsidR="000D276F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9" w:name="_Hlk102578871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Если у двух участников итоговые оценки равны, то предпочтение отдается участнику с более высокой оценкой за технические критерии</w:t>
      </w:r>
      <w:bookmarkEnd w:id="19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1727348F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Если у участника было превышено время, отведенное для презентации или для выступления то ГС, выставляет штрафные баллы согласно п. 10.5.</w:t>
      </w:r>
    </w:p>
    <w:p w14:paraId="5618031A" w14:textId="77777777" w:rsidR="000D276F" w:rsidRPr="00C94CA0" w:rsidRDefault="000D276F" w:rsidP="000D276F">
      <w:pPr>
        <w:spacing w:after="0" w:line="240" w:lineRule="auto"/>
        <w:ind w:left="283"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723BDC47" w14:textId="77777777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Определение призовых мест.</w:t>
      </w:r>
    </w:p>
    <w:p w14:paraId="7D7E75D8" w14:textId="77777777" w:rsidR="000D276F" w:rsidRPr="00C94CA0" w:rsidRDefault="000D276F" w:rsidP="000D276F">
      <w:pPr>
        <w:pStyle w:val="a7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777BC897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Призовые места определяются по количеству набранных участником баллов.</w:t>
      </w:r>
    </w:p>
    <w:p w14:paraId="62CB4310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Победителем признается участник, набравший максимальное количество баллов. </w:t>
      </w:r>
    </w:p>
    <w:p w14:paraId="2AD8A08B" w14:textId="255D8387" w:rsidR="000D276F" w:rsidRDefault="00AE266D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="000D276F"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проходит в одном зачёте, разделения на мужской и женский зачёты нет.</w:t>
      </w:r>
    </w:p>
    <w:p w14:paraId="5393C545" w14:textId="77777777" w:rsidR="000D276F" w:rsidRDefault="000D276F" w:rsidP="000D276F">
      <w:pP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6703BA8F" w14:textId="77777777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Объявление результатов</w:t>
      </w:r>
    </w:p>
    <w:p w14:paraId="1518FFA1" w14:textId="77777777" w:rsidR="000D276F" w:rsidRPr="00C94CA0" w:rsidRDefault="000D276F" w:rsidP="000D276F">
      <w:pPr>
        <w:pStyle w:val="a7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7B138ABE" w14:textId="59ABF4E3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Результаты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объявляются на торжественной церемонии закрытия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37BE9143" w14:textId="5B220F00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Результаты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оформляются протоколами, содержащими следующую информацию:</w:t>
      </w:r>
    </w:p>
    <w:p w14:paraId="24D78318" w14:textId="3E59BDB0" w:rsidR="000D276F" w:rsidRPr="00C94CA0" w:rsidRDefault="000D276F" w:rsidP="000D276F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место, дата и время проведения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14:paraId="7ACCFBB1" w14:textId="77777777" w:rsidR="000D276F" w:rsidRPr="00C94CA0" w:rsidRDefault="000D276F" w:rsidP="000D276F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число и фамилии участников;</w:t>
      </w:r>
    </w:p>
    <w:p w14:paraId="24E0BC8C" w14:textId="77777777" w:rsidR="000D276F" w:rsidRPr="00C94CA0" w:rsidRDefault="000D276F" w:rsidP="000D276F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состав судейской коллегии, фамилию секретаря;</w:t>
      </w:r>
    </w:p>
    <w:p w14:paraId="5CAE1B74" w14:textId="0112D2A9" w:rsidR="000D276F" w:rsidRPr="00C94CA0" w:rsidRDefault="000D276F" w:rsidP="000D276F">
      <w:pPr>
        <w:numPr>
          <w:ilvl w:val="0"/>
          <w:numId w:val="8"/>
        </w:numPr>
        <w:spacing w:after="0" w:line="240" w:lineRule="auto"/>
        <w:ind w:firstLine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окончательные результаты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14:paraId="1E600DC1" w14:textId="08B6010D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Протокол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подписывается ГС и секретарем.</w:t>
      </w:r>
    </w:p>
    <w:p w14:paraId="65FC6C12" w14:textId="0E7E066C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bookmarkStart w:id="20" w:name="_Hlk102579138"/>
      <w:r w:rsidRPr="00C94CA0">
        <w:rPr>
          <w:rFonts w:ascii="Arial Narrow" w:eastAsia="Times New Roman" w:hAnsi="Arial Narrow" w:cs="Times New Roman"/>
          <w:sz w:val="24"/>
          <w:szCs w:val="24"/>
        </w:rPr>
        <w:t xml:space="preserve">Результаты жеребьевки, протоколы судей, итоговый протокол </w:t>
      </w:r>
      <w:r w:rsidR="00AE266D">
        <w:rPr>
          <w:rFonts w:ascii="Arial Narrow" w:eastAsia="Times New Roman" w:hAnsi="Arial Narrow" w:cs="Times New Roman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sz w:val="24"/>
          <w:szCs w:val="24"/>
        </w:rPr>
        <w:t>, лист медицинского контроля, уведомления участников и моделей, протоколы дисквалификации</w:t>
      </w:r>
      <w:r>
        <w:rPr>
          <w:rFonts w:ascii="Arial Narrow" w:eastAsia="Times New Roman" w:hAnsi="Arial Narrow" w:cs="Times New Roman"/>
          <w:sz w:val="24"/>
          <w:szCs w:val="24"/>
        </w:rPr>
        <w:t>, протокол хронометража</w:t>
      </w:r>
      <w:r w:rsidRPr="00C94CA0">
        <w:rPr>
          <w:rFonts w:ascii="Arial Narrow" w:eastAsia="Times New Roman" w:hAnsi="Arial Narrow" w:cs="Times New Roman"/>
          <w:sz w:val="24"/>
          <w:szCs w:val="24"/>
        </w:rPr>
        <w:t xml:space="preserve"> передаются в головной офис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Ассоциации </w:t>
      </w:r>
      <w:r w:rsidRPr="00987DF1">
        <w:rPr>
          <w:rFonts w:ascii="Arial Narrow" w:eastAsia="Times New Roman" w:hAnsi="Arial Narrow" w:cs="Times New Roman"/>
          <w:sz w:val="24"/>
          <w:szCs w:val="24"/>
        </w:rPr>
        <w:t>в течение календарного месяца</w:t>
      </w:r>
      <w:bookmarkEnd w:id="20"/>
      <w:r>
        <w:rPr>
          <w:rFonts w:ascii="Arial Narrow" w:eastAsia="Times New Roman" w:hAnsi="Arial Narrow" w:cs="Times New Roman"/>
          <w:sz w:val="24"/>
          <w:szCs w:val="24"/>
        </w:rPr>
        <w:t>, через представителя оргкомитета или ГС.</w:t>
      </w:r>
    </w:p>
    <w:p w14:paraId="1FCAC8E8" w14:textId="134B7596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sz w:val="24"/>
          <w:szCs w:val="24"/>
        </w:rPr>
        <w:t xml:space="preserve">Протоколы доступны для ознакомления всем заинтересованным лицам в течение одного года с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момента проведения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18A2201" w14:textId="77777777" w:rsidR="000D276F" w:rsidRPr="00C94CA0" w:rsidRDefault="000D276F" w:rsidP="000D276F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6B476344" w14:textId="77777777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Призовой фонд.</w:t>
      </w:r>
    </w:p>
    <w:p w14:paraId="2CB81EEA" w14:textId="77777777" w:rsidR="000D276F" w:rsidRPr="00A57FEE" w:rsidRDefault="000D276F" w:rsidP="000D276F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2E86D08C" w14:textId="59916BDF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Призерам и участникам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вручаются дипломы/грамоты, медали, в соответствии с занятым местом.</w:t>
      </w:r>
    </w:p>
    <w:p w14:paraId="04FB6706" w14:textId="60B8A42F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Возможны другие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награды или наградные медали, номинации,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призы и подарки участникам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на усмотрение спонсоров и организаторов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, которые оформляются отдельным дипломом от организатора или спонсоров.</w:t>
      </w:r>
    </w:p>
    <w:p w14:paraId="53A29707" w14:textId="77777777" w:rsidR="000D276F" w:rsidRPr="00C94CA0" w:rsidRDefault="000D276F" w:rsidP="000D276F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1F88C162" w14:textId="77777777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Финансирование.</w:t>
      </w:r>
    </w:p>
    <w:p w14:paraId="5C6F9E46" w14:textId="77777777" w:rsidR="000D276F" w:rsidRPr="00C94CA0" w:rsidRDefault="000D276F" w:rsidP="000D276F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4117BCD2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Расходы на инвентарь, питание, проезд и проживание участников и моделей, другие возможные затраты несут непосредственно участники и модели.</w:t>
      </w:r>
    </w:p>
    <w:p w14:paraId="46B39284" w14:textId="061FFA39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 день проведение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питание участникам и моделям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предоставляется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 возможности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Организатор</w:t>
      </w:r>
      <w:r w:rsidR="00A01FC8">
        <w:rPr>
          <w:rFonts w:ascii="Arial Narrow" w:eastAsia="Times New Roman" w:hAnsi="Arial Narrow" w:cs="Times New Roman"/>
          <w:color w:val="000000"/>
          <w:sz w:val="24"/>
          <w:szCs w:val="24"/>
        </w:rPr>
        <w:t>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72089DB4" w14:textId="0CDDF44E" w:rsidR="000D276F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Регистрационный взнос для участников</w:t>
      </w:r>
      <w:r w:rsidR="00A01FC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A01FC8" w:rsidRPr="00A01FC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составляет </w:t>
      </w:r>
      <w:r w:rsidR="00A01FC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7 </w:t>
      </w:r>
      <w:r w:rsidR="00A01FC8" w:rsidRPr="00A01FC8">
        <w:rPr>
          <w:rFonts w:ascii="Arial Narrow" w:eastAsia="Times New Roman" w:hAnsi="Arial Narrow" w:cs="Times New Roman"/>
          <w:color w:val="000000"/>
          <w:sz w:val="24"/>
          <w:szCs w:val="24"/>
        </w:rPr>
        <w:t>500 рублей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</w:p>
    <w:p w14:paraId="4F96F4BB" w14:textId="09D20B12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Разовый организационный взнос за участие в турнирной сетке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«Русь Банная» сезона 202</w:t>
      </w:r>
      <w:r w:rsidR="00A01FC8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года – </w:t>
      </w:r>
      <w:r w:rsidR="00A01FC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7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500 рублей. Оплачивается на сайте </w:t>
      </w:r>
      <w:r w:rsidRPr="0021553E">
        <w:rPr>
          <w:rFonts w:ascii="Arial Narrow" w:eastAsia="Times New Roman" w:hAnsi="Arial Narrow" w:cs="Times New Roman"/>
          <w:color w:val="000000"/>
          <w:sz w:val="24"/>
          <w:szCs w:val="24"/>
        </w:rPr>
        <w:t>https://русьбанная.рф/orgpay</w:t>
      </w:r>
    </w:p>
    <w:p w14:paraId="6D378AF7" w14:textId="77777777" w:rsidR="000D276F" w:rsidRPr="00C94CA0" w:rsidRDefault="000D276F" w:rsidP="000D276F">
      <w:pPr>
        <w:spacing w:after="0" w:line="240" w:lineRule="auto"/>
        <w:ind w:left="283"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06DB0831" w14:textId="337A5728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Награждение участников, открытие и закрытие </w:t>
      </w:r>
      <w:r w:rsidR="00AE266D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Отборочного этапа</w:t>
      </w:r>
    </w:p>
    <w:p w14:paraId="1BD5E6FE" w14:textId="77777777" w:rsidR="000D276F" w:rsidRPr="00C94CA0" w:rsidRDefault="000D276F" w:rsidP="000D276F">
      <w:pPr>
        <w:pStyle w:val="a7"/>
        <w:spacing w:after="0" w:line="240" w:lineRule="auto"/>
        <w:ind w:left="993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80B51AC" w14:textId="6013DA4C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Объявление и награждение победителей проводятся на основании окончательного распределения мест участников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6549248D" w14:textId="4E39AA22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Награждение победителей проводится по окончании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20C12CF" w14:textId="6D9595BF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Торжественное закрытие проводится в день окончания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643A6404" w14:textId="63734C8D" w:rsidR="000D276F" w:rsidRDefault="000D276F" w:rsidP="000D276F">
      <w:pP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594CADFD" w14:textId="77777777" w:rsidR="00A01FC8" w:rsidRDefault="00A01FC8" w:rsidP="000D276F">
      <w:pP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2F1BDEF9" w14:textId="77777777" w:rsidR="000D276F" w:rsidRPr="00C94CA0" w:rsidRDefault="000D276F" w:rsidP="0043433C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Протесты</w:t>
      </w:r>
    </w:p>
    <w:p w14:paraId="5B45B10D" w14:textId="77777777" w:rsidR="000D276F" w:rsidRPr="00C94CA0" w:rsidRDefault="000D276F" w:rsidP="000D276F">
      <w:pPr>
        <w:pStyle w:val="a7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1BA61B36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Протесты участников:</w:t>
      </w:r>
    </w:p>
    <w:p w14:paraId="4E6EB823" w14:textId="77777777" w:rsidR="000D276F" w:rsidRPr="00C94CA0" w:rsidRDefault="000D276F" w:rsidP="000D276F">
      <w:pPr>
        <w:pStyle w:val="a7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Протесты подает секретарю участник в письменном виде не позднее чем через 60 минут после официального объявления оценок СК.</w:t>
      </w:r>
    </w:p>
    <w:p w14:paraId="089B0889" w14:textId="77777777" w:rsidR="000D276F" w:rsidRPr="00C94CA0" w:rsidRDefault="000D276F" w:rsidP="000D276F">
      <w:pPr>
        <w:pStyle w:val="a7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Протест должен быть рассмотрен</w:t>
      </w:r>
      <w:r w:rsidRPr="00C94CA0">
        <w:rPr>
          <w:rFonts w:ascii="Arial Narrow" w:eastAsia="Times New Roman" w:hAnsi="Arial Narrow" w:cs="Times New Roman"/>
          <w:sz w:val="24"/>
          <w:szCs w:val="24"/>
        </w:rPr>
        <w:t>,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ГС и СК в течение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суток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 Решение по поводу протеста сообщают участнику, подавшему протест в письменном виде, либо протест может быть отклонен с письменным разъяснением необоснованности претензии.</w:t>
      </w:r>
    </w:p>
    <w:p w14:paraId="3EA31FE0" w14:textId="4D9A723F" w:rsidR="000D276F" w:rsidRPr="00C94CA0" w:rsidRDefault="000D276F" w:rsidP="000D276F">
      <w:pPr>
        <w:pStyle w:val="a7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Протест против решения ГС о дисквалификации или об исключении из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должен быть подан участником не позднее чем через 30 минут после вынесения этого решения, либо до начала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130A9F62" w14:textId="440FB0B7" w:rsidR="000D276F" w:rsidRPr="00C94CA0" w:rsidRDefault="000D276F" w:rsidP="000D276F">
      <w:pPr>
        <w:pStyle w:val="a7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Право на протест имеют только участники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19911F43" w14:textId="49B00A54" w:rsidR="000D276F" w:rsidRPr="00C94CA0" w:rsidRDefault="000D276F" w:rsidP="000D276F">
      <w:pPr>
        <w:pStyle w:val="a7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 случае подачи протестов, которые могут изменить содержание итогового протокола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организовывается повторный просмотр видеозаписи выступления. Итоговые оценки могут быть скорректированы в сторону увеличения, уменьшения итоговых результатов, либо остаться без изменений.</w:t>
      </w:r>
    </w:p>
    <w:p w14:paraId="6F690AB4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Протесты судей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</w:p>
    <w:p w14:paraId="2BCC9287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Протесты подает судья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Главному Судье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 письменном виде в течение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1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рабоч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его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дн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я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после официального объявления решения о дисквалификации.</w:t>
      </w:r>
    </w:p>
    <w:p w14:paraId="621E17B0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Протест должен быть рассмотрен ГС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</w:t>
      </w:r>
      <w:r w:rsidRPr="00C94CA0">
        <w:rPr>
          <w:rFonts w:ascii="Arial Narrow" w:eastAsia="Times New Roman" w:hAnsi="Arial Narrow" w:cs="Times New Roman"/>
          <w:sz w:val="24"/>
          <w:szCs w:val="24"/>
        </w:rPr>
        <w:t xml:space="preserve">членами Оргкомитета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в течение 5 рабочих дней. Решение по поводу протеста сообщают судье, подавшему протест в письменном виде, либо протест может быть отклонен с письменным разъяснением необоснованности претензии.</w:t>
      </w:r>
    </w:p>
    <w:p w14:paraId="377FA231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Право на протест имеют только судьи СК, получившие решение о дисквалификации.</w:t>
      </w:r>
    </w:p>
    <w:p w14:paraId="367DF0D1" w14:textId="77777777" w:rsidR="000D276F" w:rsidRPr="00C94CA0" w:rsidRDefault="000D276F" w:rsidP="0043433C">
      <w:pPr>
        <w:pStyle w:val="a7"/>
        <w:numPr>
          <w:ilvl w:val="1"/>
          <w:numId w:val="10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Протесты ГС.</w:t>
      </w:r>
    </w:p>
    <w:p w14:paraId="188C528D" w14:textId="04FC02EE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ГС </w:t>
      </w:r>
      <w:r w:rsidR="00AE266D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подает 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ротест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на имя Президента Ассоциации в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письменном виде в течение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1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рабоч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его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дн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я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после официального объявления решения о дисквалификации.</w:t>
      </w:r>
    </w:p>
    <w:p w14:paraId="5A47AFC8" w14:textId="77777777" w:rsidR="000D276F" w:rsidRPr="00C94CA0" w:rsidRDefault="000D276F" w:rsidP="0043433C">
      <w:pPr>
        <w:pStyle w:val="a7"/>
        <w:numPr>
          <w:ilvl w:val="2"/>
          <w:numId w:val="10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 xml:space="preserve">Протест должен быть рассмотрен президентом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Ассоциации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и собранной им комиссии в течение 5 рабочих дней. Решение по поводу протеста сообщают ГС, подавшему протест в письменном виде, либо протест может быть отклонен с письменным разъяснением необоснованности претензии.</w:t>
      </w:r>
    </w:p>
    <w:p w14:paraId="7CAC42DC" w14:textId="77777777" w:rsidR="000D276F" w:rsidRPr="000D276F" w:rsidRDefault="000D276F" w:rsidP="000D276F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598B889D" w14:textId="77777777" w:rsidR="000D276F" w:rsidRPr="000D276F" w:rsidRDefault="000D276F" w:rsidP="000D276F">
      <w:pPr>
        <w:pStyle w:val="a7"/>
        <w:spacing w:before="240"/>
        <w:ind w:left="0"/>
        <w:rPr>
          <w:b/>
          <w:sz w:val="28"/>
          <w:szCs w:val="28"/>
        </w:rPr>
      </w:pPr>
    </w:p>
    <w:sectPr w:rsidR="000D276F" w:rsidRPr="000D276F" w:rsidSect="00F86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61FA" w14:textId="77777777" w:rsidR="00F70A38" w:rsidRDefault="00F70A38" w:rsidP="00B039B3">
      <w:pPr>
        <w:spacing w:after="0" w:line="240" w:lineRule="auto"/>
      </w:pPr>
      <w:r>
        <w:separator/>
      </w:r>
    </w:p>
  </w:endnote>
  <w:endnote w:type="continuationSeparator" w:id="0">
    <w:p w14:paraId="25B5CD12" w14:textId="77777777" w:rsidR="00F70A38" w:rsidRDefault="00F70A38" w:rsidP="00B0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AE6A" w14:textId="77777777" w:rsidR="00E50675" w:rsidRDefault="00E5067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7484" w14:textId="77777777" w:rsidR="00E50675" w:rsidRDefault="00E5067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ADF6" w14:textId="77777777" w:rsidR="00E50675" w:rsidRDefault="00E506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B55C" w14:textId="77777777" w:rsidR="00F70A38" w:rsidRDefault="00F70A38" w:rsidP="00B039B3">
      <w:pPr>
        <w:spacing w:after="0" w:line="240" w:lineRule="auto"/>
      </w:pPr>
      <w:r>
        <w:separator/>
      </w:r>
    </w:p>
  </w:footnote>
  <w:footnote w:type="continuationSeparator" w:id="0">
    <w:p w14:paraId="072F48D9" w14:textId="77777777" w:rsidR="00F70A38" w:rsidRDefault="00F70A38" w:rsidP="00B0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9B31" w14:textId="77777777" w:rsidR="00E50675" w:rsidRDefault="00E5067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E9ED" w14:textId="786111D7" w:rsidR="00F0296E" w:rsidRDefault="00B039B3" w:rsidP="00B72DEB">
    <w:pPr>
      <w:spacing w:after="0" w:line="240" w:lineRule="auto"/>
      <w:ind w:left="1416" w:firstLine="708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985AA" wp14:editId="45A1E186">
          <wp:simplePos x="0" y="0"/>
          <wp:positionH relativeFrom="page">
            <wp:posOffset>438150</wp:posOffset>
          </wp:positionH>
          <wp:positionV relativeFrom="topMargin">
            <wp:posOffset>444500</wp:posOffset>
          </wp:positionV>
          <wp:extent cx="2305050" cy="50095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lka pro 2k23 3 2 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50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DEB">
      <w:rPr>
        <w:b/>
        <w:bCs/>
      </w:rPr>
      <w:t xml:space="preserve">                             Национальная ассоциация специалистов банной индустрии</w:t>
    </w:r>
  </w:p>
  <w:p w14:paraId="2E005FEA" w14:textId="23CCC956" w:rsidR="00F0296E" w:rsidRDefault="00B72DEB" w:rsidP="00361FE3">
    <w:pPr>
      <w:spacing w:after="0" w:line="240" w:lineRule="auto"/>
      <w:ind w:left="3540"/>
      <w:jc w:val="center"/>
      <w:rPr>
        <w:b/>
        <w:bCs/>
        <w:sz w:val="24"/>
        <w:szCs w:val="24"/>
      </w:rPr>
    </w:pPr>
    <w:r>
      <w:rPr>
        <w:b/>
        <w:sz w:val="18"/>
        <w:szCs w:val="18"/>
      </w:rPr>
      <w:t xml:space="preserve">    </w:t>
    </w:r>
    <w:r w:rsidR="00361FE3">
      <w:rPr>
        <w:b/>
        <w:sz w:val="18"/>
        <w:szCs w:val="18"/>
      </w:rPr>
      <w:t xml:space="preserve">105122, Москва, Измайловский бульвар д.63/12, корп.1. </w:t>
    </w:r>
    <w:r>
      <w:rPr>
        <w:b/>
        <w:sz w:val="18"/>
        <w:szCs w:val="18"/>
      </w:rPr>
      <w:t xml:space="preserve">                                   </w:t>
    </w:r>
    <w:hyperlink r:id="rId2" w:history="1">
      <w:r w:rsidR="00361FE3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www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</w:rPr>
        <w:t>.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parilka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</w:rPr>
        <w:t>.</w:t>
      </w:r>
      <w:r w:rsidR="00361FE3"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pro</w:t>
      </w:r>
    </w:hyperlink>
    <w:r w:rsidRPr="00361FE3">
      <w:rPr>
        <w:b/>
        <w:color w:val="000000" w:themeColor="text1"/>
        <w:sz w:val="18"/>
        <w:szCs w:val="18"/>
      </w:rPr>
      <w:t xml:space="preserve">                    </w:t>
    </w:r>
    <w:r w:rsidR="00F0296E" w:rsidRPr="00F04C95">
      <w:rPr>
        <w:b/>
        <w:sz w:val="18"/>
        <w:szCs w:val="18"/>
      </w:rPr>
      <w:t>+7-495-542-79-59</w:t>
    </w:r>
    <w:r w:rsidRPr="00B72DEB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            </w:t>
    </w:r>
    <w:r w:rsidRPr="000D17F8">
      <w:rPr>
        <w:b/>
        <w:sz w:val="18"/>
        <w:szCs w:val="18"/>
        <w:lang w:val="en-US"/>
      </w:rPr>
      <w:t>info</w:t>
    </w:r>
    <w:r w:rsidRPr="00F04C95">
      <w:rPr>
        <w:b/>
        <w:sz w:val="18"/>
        <w:szCs w:val="18"/>
      </w:rPr>
      <w:t>@</w:t>
    </w:r>
    <w:r w:rsidRPr="000D17F8">
      <w:rPr>
        <w:b/>
        <w:sz w:val="18"/>
        <w:szCs w:val="18"/>
        <w:lang w:val="en-US"/>
      </w:rPr>
      <w:t>p</w:t>
    </w:r>
    <w:r>
      <w:rPr>
        <w:b/>
        <w:sz w:val="18"/>
        <w:szCs w:val="18"/>
      </w:rPr>
      <w:t>а</w:t>
    </w:r>
    <w:r w:rsidRPr="000D17F8">
      <w:rPr>
        <w:b/>
        <w:sz w:val="18"/>
        <w:szCs w:val="18"/>
        <w:lang w:val="en-US"/>
      </w:rPr>
      <w:t>rilka</w:t>
    </w:r>
    <w:r w:rsidRPr="00F04C95">
      <w:rPr>
        <w:b/>
        <w:sz w:val="18"/>
        <w:szCs w:val="18"/>
      </w:rPr>
      <w:t>.</w:t>
    </w:r>
    <w:r w:rsidRPr="000D17F8">
      <w:rPr>
        <w:b/>
        <w:sz w:val="18"/>
        <w:szCs w:val="18"/>
        <w:lang w:val="en-US"/>
      </w:rPr>
      <w:t>pro</w:t>
    </w:r>
  </w:p>
  <w:p w14:paraId="35695665" w14:textId="3F3C81E5" w:rsidR="00F0296E" w:rsidRDefault="00F0296E" w:rsidP="00F0296E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0F500C88" w14:textId="77777777" w:rsidR="00E50675" w:rsidRDefault="00E50675" w:rsidP="00F0296E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1BD25F8C" w14:textId="745A174B" w:rsidR="00E50675" w:rsidRPr="00E50675" w:rsidRDefault="00E50675" w:rsidP="00E50675">
    <w:pPr>
      <w:tabs>
        <w:tab w:val="right" w:pos="9355"/>
      </w:tabs>
      <w:spacing w:line="240" w:lineRule="auto"/>
      <w:rPr>
        <w:b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15EAD" wp14:editId="385A1EBD">
              <wp:simplePos x="0" y="0"/>
              <wp:positionH relativeFrom="page">
                <wp:align>center</wp:align>
              </wp:positionH>
              <wp:positionV relativeFrom="paragraph">
                <wp:posOffset>76200</wp:posOffset>
              </wp:positionV>
              <wp:extent cx="666000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727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6pt;width:524.4pt;height:0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">
              <w10:wrap anchorx="page"/>
            </v:shape>
          </w:pict>
        </mc:Fallback>
      </mc:AlternateContent>
    </w:r>
    <w:r>
      <w:rPr>
        <w:b/>
        <w:bCs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EDA6" w14:textId="77777777" w:rsidR="00E50675" w:rsidRDefault="00E506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666"/>
    <w:multiLevelType w:val="multilevel"/>
    <w:tmpl w:val="11D6C19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 w15:restartNumberingAfterBreak="0">
    <w:nsid w:val="055F4510"/>
    <w:multiLevelType w:val="multilevel"/>
    <w:tmpl w:val="88EC3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934147"/>
    <w:multiLevelType w:val="multilevel"/>
    <w:tmpl w:val="88EC3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0C07F3"/>
    <w:multiLevelType w:val="multilevel"/>
    <w:tmpl w:val="598842A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4" w15:restartNumberingAfterBreak="0">
    <w:nsid w:val="2D112173"/>
    <w:multiLevelType w:val="multilevel"/>
    <w:tmpl w:val="F95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80427"/>
    <w:multiLevelType w:val="multilevel"/>
    <w:tmpl w:val="45D8C3F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6" w15:restartNumberingAfterBreak="0">
    <w:nsid w:val="408A24A9"/>
    <w:multiLevelType w:val="multilevel"/>
    <w:tmpl w:val="2B4084F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7" w15:restartNumberingAfterBreak="0">
    <w:nsid w:val="52E44179"/>
    <w:multiLevelType w:val="multilevel"/>
    <w:tmpl w:val="45D8C3F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8" w15:restartNumberingAfterBreak="0">
    <w:nsid w:val="5CA979FB"/>
    <w:multiLevelType w:val="hybridMultilevel"/>
    <w:tmpl w:val="7ADA7D3C"/>
    <w:lvl w:ilvl="0" w:tplc="C30E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B643A7"/>
    <w:multiLevelType w:val="multilevel"/>
    <w:tmpl w:val="88EC3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F1448A"/>
    <w:multiLevelType w:val="multilevel"/>
    <w:tmpl w:val="B394E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5D5219"/>
    <w:multiLevelType w:val="multilevel"/>
    <w:tmpl w:val="88EC3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DF86436"/>
    <w:multiLevelType w:val="multilevel"/>
    <w:tmpl w:val="2B4084F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F8"/>
    <w:rsid w:val="000367B8"/>
    <w:rsid w:val="000422C6"/>
    <w:rsid w:val="00085BFB"/>
    <w:rsid w:val="000867E0"/>
    <w:rsid w:val="000D17F8"/>
    <w:rsid w:val="000D276F"/>
    <w:rsid w:val="000D65D4"/>
    <w:rsid w:val="001570D7"/>
    <w:rsid w:val="00161213"/>
    <w:rsid w:val="001C26B6"/>
    <w:rsid w:val="00253FB4"/>
    <w:rsid w:val="00361FE3"/>
    <w:rsid w:val="00374496"/>
    <w:rsid w:val="003818F8"/>
    <w:rsid w:val="00386D5A"/>
    <w:rsid w:val="003A59C7"/>
    <w:rsid w:val="003E2DF2"/>
    <w:rsid w:val="003F065A"/>
    <w:rsid w:val="003F7D31"/>
    <w:rsid w:val="004256BA"/>
    <w:rsid w:val="0043069D"/>
    <w:rsid w:val="004310C4"/>
    <w:rsid w:val="0043433C"/>
    <w:rsid w:val="00456EFF"/>
    <w:rsid w:val="00463C80"/>
    <w:rsid w:val="004B63A3"/>
    <w:rsid w:val="004E67B1"/>
    <w:rsid w:val="00547882"/>
    <w:rsid w:val="005D26FB"/>
    <w:rsid w:val="005E4EFD"/>
    <w:rsid w:val="006066FE"/>
    <w:rsid w:val="00634DC7"/>
    <w:rsid w:val="00651BD0"/>
    <w:rsid w:val="00655BC7"/>
    <w:rsid w:val="00667139"/>
    <w:rsid w:val="006B46B2"/>
    <w:rsid w:val="006B63AB"/>
    <w:rsid w:val="007A000E"/>
    <w:rsid w:val="007B45DF"/>
    <w:rsid w:val="0084422E"/>
    <w:rsid w:val="008A4DF1"/>
    <w:rsid w:val="009B1B7B"/>
    <w:rsid w:val="009B7DDF"/>
    <w:rsid w:val="009C2A84"/>
    <w:rsid w:val="009F761A"/>
    <w:rsid w:val="00A01FC8"/>
    <w:rsid w:val="00A15A91"/>
    <w:rsid w:val="00A33E59"/>
    <w:rsid w:val="00A8708D"/>
    <w:rsid w:val="00A95350"/>
    <w:rsid w:val="00AD2353"/>
    <w:rsid w:val="00AE266D"/>
    <w:rsid w:val="00AE5493"/>
    <w:rsid w:val="00AF6DE3"/>
    <w:rsid w:val="00B039B3"/>
    <w:rsid w:val="00B13242"/>
    <w:rsid w:val="00B13A85"/>
    <w:rsid w:val="00B228BA"/>
    <w:rsid w:val="00B72DEB"/>
    <w:rsid w:val="00C01632"/>
    <w:rsid w:val="00C51CD1"/>
    <w:rsid w:val="00C63E6E"/>
    <w:rsid w:val="00CC0978"/>
    <w:rsid w:val="00CC7191"/>
    <w:rsid w:val="00CE26C1"/>
    <w:rsid w:val="00D01F27"/>
    <w:rsid w:val="00D4649F"/>
    <w:rsid w:val="00D86F7A"/>
    <w:rsid w:val="00D87638"/>
    <w:rsid w:val="00D919AC"/>
    <w:rsid w:val="00D94B18"/>
    <w:rsid w:val="00DC39AA"/>
    <w:rsid w:val="00E3412F"/>
    <w:rsid w:val="00E50675"/>
    <w:rsid w:val="00E553D2"/>
    <w:rsid w:val="00EA56A8"/>
    <w:rsid w:val="00EB4C78"/>
    <w:rsid w:val="00EC342D"/>
    <w:rsid w:val="00EF2D5D"/>
    <w:rsid w:val="00F0296E"/>
    <w:rsid w:val="00F04C95"/>
    <w:rsid w:val="00F70A38"/>
    <w:rsid w:val="00F851DD"/>
    <w:rsid w:val="00F86E9B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F0D06"/>
  <w15:docId w15:val="{73FE6D1E-9C53-4147-B94B-E83BE4B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E9B"/>
  </w:style>
  <w:style w:type="paragraph" w:styleId="1">
    <w:name w:val="heading 1"/>
    <w:basedOn w:val="a"/>
    <w:next w:val="a"/>
    <w:link w:val="10"/>
    <w:uiPriority w:val="9"/>
    <w:qFormat/>
    <w:rsid w:val="00F0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17F8"/>
    <w:rPr>
      <w:color w:val="0000FF" w:themeColor="hyperlink"/>
      <w:u w:val="single"/>
    </w:rPr>
  </w:style>
  <w:style w:type="paragraph" w:styleId="a6">
    <w:name w:val="No Spacing"/>
    <w:uiPriority w:val="1"/>
    <w:qFormat/>
    <w:rsid w:val="00F04C9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aliases w:val="Нумерованый список,List Paragraph1"/>
    <w:basedOn w:val="a"/>
    <w:link w:val="a8"/>
    <w:uiPriority w:val="1"/>
    <w:qFormat/>
    <w:rsid w:val="00F04C95"/>
    <w:pPr>
      <w:ind w:left="720"/>
      <w:contextualSpacing/>
    </w:pPr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B228BA"/>
    <w:rPr>
      <w:i/>
      <w:iCs/>
    </w:rPr>
  </w:style>
  <w:style w:type="paragraph" w:styleId="aa">
    <w:name w:val="header"/>
    <w:basedOn w:val="a"/>
    <w:link w:val="ab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39B3"/>
  </w:style>
  <w:style w:type="paragraph" w:styleId="ac">
    <w:name w:val="footer"/>
    <w:basedOn w:val="a"/>
    <w:link w:val="ad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39B3"/>
  </w:style>
  <w:style w:type="character" w:styleId="ae">
    <w:name w:val="Subtle Emphasis"/>
    <w:basedOn w:val="a0"/>
    <w:uiPriority w:val="19"/>
    <w:qFormat/>
    <w:rsid w:val="00F0296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F02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B72DEB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A8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Нумерованый список Знак,List Paragraph1 Знак"/>
    <w:link w:val="a7"/>
    <w:uiPriority w:val="1"/>
    <w:locked/>
    <w:rsid w:val="000D27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ilka.p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Контент</cp:lastModifiedBy>
  <cp:revision>2</cp:revision>
  <cp:lastPrinted>2022-01-28T13:19:00Z</cp:lastPrinted>
  <dcterms:created xsi:type="dcterms:W3CDTF">2024-05-03T14:00:00Z</dcterms:created>
  <dcterms:modified xsi:type="dcterms:W3CDTF">2024-05-03T14:00:00Z</dcterms:modified>
</cp:coreProperties>
</file>